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BD2A" w14:textId="05D4EF03" w:rsidR="006F73A1" w:rsidRPr="00FD5832" w:rsidRDefault="0069165F">
      <w:pPr>
        <w:spacing w:before="240"/>
        <w:jc w:val="center"/>
        <w:rPr>
          <w:rFonts w:ascii="Garamond" w:eastAsia="Garamond" w:hAnsi="Garamond" w:cs="Garamond"/>
          <w:b/>
          <w:bCs/>
          <w:sz w:val="28"/>
          <w:szCs w:val="28"/>
          <w:u w:val="single"/>
          <w:lang w:val="en-US"/>
        </w:rPr>
      </w:pPr>
      <w:r w:rsidRPr="00FD5832">
        <w:rPr>
          <w:rFonts w:ascii="Garamond" w:eastAsia="Garamond" w:hAnsi="Garamond" w:cs="Garamond"/>
          <w:b/>
          <w:bCs/>
          <w:sz w:val="28"/>
          <w:szCs w:val="28"/>
          <w:u w:val="single"/>
          <w:lang w:val="en-US"/>
        </w:rPr>
        <w:t>A</w:t>
      </w:r>
      <w:r w:rsidRPr="00FD5832">
        <w:rPr>
          <w:rFonts w:ascii="Garamond" w:eastAsia="Garamond" w:hAnsi="Garamond" w:cs="Garamond"/>
          <w:b/>
          <w:bCs/>
          <w:sz w:val="24"/>
          <w:szCs w:val="24"/>
          <w:u w:val="single"/>
          <w:lang w:val="en-US"/>
        </w:rPr>
        <w:t>ctivities</w:t>
      </w:r>
      <w:r w:rsidRPr="00FD5832">
        <w:rPr>
          <w:rFonts w:ascii="Garamond" w:eastAsia="Garamond" w:hAnsi="Garamond" w:cs="Garamond"/>
          <w:b/>
          <w:bCs/>
          <w:sz w:val="32"/>
          <w:szCs w:val="32"/>
          <w:u w:val="single"/>
          <w:lang w:val="en-US"/>
        </w:rPr>
        <w:t xml:space="preserve"> </w:t>
      </w:r>
      <w:r w:rsidRPr="00FD5832">
        <w:rPr>
          <w:rFonts w:ascii="Garamond" w:eastAsia="Garamond" w:hAnsi="Garamond" w:cs="Garamond"/>
          <w:b/>
          <w:bCs/>
          <w:sz w:val="28"/>
          <w:szCs w:val="28"/>
          <w:u w:val="single"/>
          <w:lang w:val="en-US"/>
        </w:rPr>
        <w:t>r</w:t>
      </w:r>
      <w:r w:rsidRPr="00FD5832">
        <w:rPr>
          <w:rFonts w:ascii="Garamond" w:eastAsia="Garamond" w:hAnsi="Garamond" w:cs="Garamond"/>
          <w:b/>
          <w:bCs/>
          <w:sz w:val="24"/>
          <w:szCs w:val="24"/>
          <w:u w:val="single"/>
          <w:lang w:val="en-US"/>
        </w:rPr>
        <w:t>eport</w:t>
      </w:r>
      <w:r w:rsidRPr="00FD5832">
        <w:rPr>
          <w:rFonts w:ascii="Garamond" w:eastAsia="Garamond" w:hAnsi="Garamond" w:cs="Garamond"/>
          <w:b/>
          <w:bCs/>
          <w:sz w:val="32"/>
          <w:szCs w:val="32"/>
          <w:u w:val="single"/>
          <w:lang w:val="en-US"/>
        </w:rPr>
        <w:t xml:space="preserve"> </w:t>
      </w:r>
      <w:r w:rsidRPr="00FD5832">
        <w:rPr>
          <w:rFonts w:ascii="Garamond" w:eastAsia="Garamond" w:hAnsi="Garamond" w:cs="Garamond"/>
          <w:b/>
          <w:bCs/>
          <w:sz w:val="28"/>
          <w:szCs w:val="28"/>
          <w:u w:val="single"/>
          <w:lang w:val="en-US"/>
        </w:rPr>
        <w:t>f</w:t>
      </w:r>
      <w:r w:rsidRPr="00FD5832">
        <w:rPr>
          <w:rFonts w:ascii="Garamond" w:eastAsia="Garamond" w:hAnsi="Garamond" w:cs="Garamond"/>
          <w:b/>
          <w:bCs/>
          <w:sz w:val="24"/>
          <w:szCs w:val="24"/>
          <w:u w:val="single"/>
          <w:lang w:val="en-US"/>
        </w:rPr>
        <w:t>or</w:t>
      </w:r>
      <w:r w:rsidRPr="00FD5832">
        <w:rPr>
          <w:rFonts w:ascii="Garamond" w:eastAsia="Garamond" w:hAnsi="Garamond" w:cs="Garamond"/>
          <w:b/>
          <w:bCs/>
          <w:sz w:val="32"/>
          <w:szCs w:val="32"/>
          <w:u w:val="single"/>
          <w:lang w:val="en-US"/>
        </w:rPr>
        <w:t xml:space="preserve"> </w:t>
      </w:r>
      <w:r w:rsidRPr="00FD5832">
        <w:rPr>
          <w:rFonts w:ascii="Garamond" w:eastAsia="Garamond" w:hAnsi="Garamond" w:cs="Garamond"/>
          <w:b/>
          <w:bCs/>
          <w:sz w:val="28"/>
          <w:szCs w:val="28"/>
          <w:u w:val="single"/>
          <w:lang w:val="en-US"/>
        </w:rPr>
        <w:t>J</w:t>
      </w:r>
      <w:r w:rsidRPr="00FD5832">
        <w:rPr>
          <w:rFonts w:ascii="Garamond" w:eastAsia="Garamond" w:hAnsi="Garamond" w:cs="Garamond"/>
          <w:b/>
          <w:bCs/>
          <w:sz w:val="20"/>
          <w:szCs w:val="20"/>
          <w:u w:val="single"/>
          <w:lang w:val="en-US"/>
        </w:rPr>
        <w:t>ULY</w:t>
      </w:r>
      <w:r w:rsidRPr="00FD5832">
        <w:rPr>
          <w:rFonts w:ascii="Garamond" w:eastAsia="Garamond" w:hAnsi="Garamond" w:cs="Garamond"/>
          <w:b/>
          <w:bCs/>
          <w:sz w:val="24"/>
          <w:szCs w:val="24"/>
          <w:u w:val="single"/>
          <w:lang w:val="en-US"/>
        </w:rPr>
        <w:t xml:space="preserve"> </w:t>
      </w:r>
      <w:r w:rsidR="00804163">
        <w:rPr>
          <w:rFonts w:ascii="Garamond" w:eastAsia="Garamond" w:hAnsi="Garamond" w:cs="Garamond" w:hint="cs"/>
          <w:b/>
          <w:bCs/>
          <w:sz w:val="28"/>
          <w:szCs w:val="28"/>
          <w:u w:val="single"/>
          <w:rtl/>
          <w:lang w:val="en-US"/>
        </w:rPr>
        <w:t>2021</w:t>
      </w:r>
      <w:r w:rsidRPr="00FD5832">
        <w:rPr>
          <w:rFonts w:ascii="Garamond" w:eastAsia="Garamond" w:hAnsi="Garamond" w:cs="Garamond"/>
          <w:b/>
          <w:bCs/>
          <w:sz w:val="28"/>
          <w:szCs w:val="28"/>
          <w:u w:val="single"/>
          <w:lang w:val="en-US"/>
        </w:rPr>
        <w:t xml:space="preserve"> </w:t>
      </w:r>
      <w:r w:rsidRPr="00FD5832">
        <w:rPr>
          <w:rFonts w:ascii="Garamond" w:eastAsia="Garamond" w:hAnsi="Garamond" w:cs="Garamond"/>
          <w:b/>
          <w:bCs/>
          <w:sz w:val="32"/>
          <w:szCs w:val="32"/>
          <w:u w:val="single"/>
          <w:lang w:val="en-US"/>
        </w:rPr>
        <w:t xml:space="preserve">– </w:t>
      </w:r>
      <w:r w:rsidRPr="00FD5832">
        <w:rPr>
          <w:rFonts w:ascii="Garamond" w:eastAsia="Garamond" w:hAnsi="Garamond" w:cs="Garamond"/>
          <w:b/>
          <w:bCs/>
          <w:sz w:val="28"/>
          <w:szCs w:val="28"/>
          <w:u w:val="single"/>
          <w:lang w:val="en-US"/>
        </w:rPr>
        <w:t>J</w:t>
      </w:r>
      <w:r w:rsidRPr="00FD5832">
        <w:rPr>
          <w:rFonts w:ascii="Garamond" w:eastAsia="Garamond" w:hAnsi="Garamond" w:cs="Garamond"/>
          <w:b/>
          <w:bCs/>
          <w:sz w:val="24"/>
          <w:szCs w:val="24"/>
          <w:u w:val="single"/>
          <w:lang w:val="en-US"/>
        </w:rPr>
        <w:t>une</w:t>
      </w:r>
      <w:r w:rsidRPr="00FD5832">
        <w:rPr>
          <w:rFonts w:ascii="Garamond" w:eastAsia="Garamond" w:hAnsi="Garamond" w:cs="Garamond"/>
          <w:b/>
          <w:bCs/>
          <w:sz w:val="32"/>
          <w:szCs w:val="32"/>
          <w:u w:val="single"/>
          <w:lang w:val="en-US"/>
        </w:rPr>
        <w:t xml:space="preserve"> </w:t>
      </w:r>
      <w:r w:rsidR="00804163">
        <w:rPr>
          <w:rFonts w:ascii="Garamond" w:eastAsia="Garamond" w:hAnsi="Garamond" w:cs="Garamond" w:hint="cs"/>
          <w:b/>
          <w:bCs/>
          <w:sz w:val="28"/>
          <w:szCs w:val="28"/>
          <w:u w:val="single"/>
          <w:rtl/>
          <w:lang w:val="en-US"/>
        </w:rPr>
        <w:t>2022</w:t>
      </w:r>
      <w:r w:rsidRPr="00FD5832">
        <w:rPr>
          <w:rFonts w:ascii="Garamond" w:eastAsia="Garamond" w:hAnsi="Garamond" w:cs="Garamond"/>
          <w:b/>
          <w:bCs/>
          <w:sz w:val="28"/>
          <w:szCs w:val="28"/>
          <w:u w:val="single"/>
          <w:lang w:val="en-US"/>
        </w:rPr>
        <w:t>:</w:t>
      </w:r>
    </w:p>
    <w:p w14:paraId="3AFEBD2C" w14:textId="20945B6F" w:rsidR="006F73A1" w:rsidRPr="00FD5832" w:rsidRDefault="0069165F" w:rsidP="001225FF">
      <w:pPr>
        <w:spacing w:before="240"/>
        <w:jc w:val="center"/>
        <w:rPr>
          <w:rFonts w:ascii="Garamond" w:eastAsia="Garamond" w:hAnsi="Garamond" w:cs="Garamond"/>
          <w:sz w:val="28"/>
          <w:szCs w:val="28"/>
          <w:lang w:val="en-US"/>
        </w:rPr>
      </w:pPr>
      <w:r w:rsidRPr="00FD5832">
        <w:rPr>
          <w:rFonts w:ascii="Garamond" w:eastAsia="Garamond" w:hAnsi="Garamond" w:cs="Garamond"/>
          <w:b/>
          <w:bCs/>
          <w:sz w:val="28"/>
          <w:szCs w:val="28"/>
          <w:u w:val="single"/>
          <w:lang w:val="en-US"/>
        </w:rPr>
        <w:t>I</w:t>
      </w:r>
      <w:r w:rsidRPr="00FD5832">
        <w:rPr>
          <w:rFonts w:ascii="Garamond" w:eastAsia="Garamond" w:hAnsi="Garamond" w:cs="Garamond"/>
          <w:b/>
          <w:bCs/>
          <w:sz w:val="24"/>
          <w:szCs w:val="24"/>
          <w:u w:val="single"/>
          <w:lang w:val="en-US"/>
        </w:rPr>
        <w:t>CON</w:t>
      </w:r>
      <w:r w:rsidRPr="00FD5832">
        <w:rPr>
          <w:rFonts w:ascii="Garamond" w:eastAsia="Garamond" w:hAnsi="Garamond" w:cs="Garamond"/>
          <w:b/>
          <w:bCs/>
          <w:sz w:val="32"/>
          <w:szCs w:val="32"/>
          <w:u w:val="single"/>
          <w:lang w:val="en-US"/>
        </w:rPr>
        <w:t>-</w:t>
      </w:r>
      <w:r w:rsidRPr="00FD5832">
        <w:rPr>
          <w:rFonts w:ascii="Garamond" w:eastAsia="Garamond" w:hAnsi="Garamond" w:cs="Garamond"/>
          <w:b/>
          <w:bCs/>
          <w:sz w:val="28"/>
          <w:szCs w:val="28"/>
          <w:u w:val="single"/>
          <w:lang w:val="en-US"/>
        </w:rPr>
        <w:t>S</w:t>
      </w:r>
      <w:r w:rsidRPr="00FD5832">
        <w:rPr>
          <w:rFonts w:ascii="Garamond" w:eastAsia="Garamond" w:hAnsi="Garamond" w:cs="Garamond"/>
          <w:b/>
          <w:bCs/>
          <w:sz w:val="32"/>
          <w:szCs w:val="32"/>
          <w:u w:val="single"/>
          <w:lang w:val="en-US"/>
        </w:rPr>
        <w:t xml:space="preserve"> </w:t>
      </w:r>
      <w:r w:rsidRPr="00FD5832">
        <w:rPr>
          <w:rFonts w:ascii="Garamond" w:eastAsia="Garamond" w:hAnsi="Garamond" w:cs="Garamond"/>
          <w:b/>
          <w:bCs/>
          <w:sz w:val="28"/>
          <w:szCs w:val="28"/>
          <w:u w:val="single"/>
          <w:lang w:val="en-US"/>
        </w:rPr>
        <w:t>I</w:t>
      </w:r>
      <w:r w:rsidRPr="00FD5832">
        <w:rPr>
          <w:rFonts w:ascii="Garamond" w:eastAsia="Garamond" w:hAnsi="Garamond" w:cs="Garamond"/>
          <w:b/>
          <w:bCs/>
          <w:sz w:val="24"/>
          <w:szCs w:val="24"/>
          <w:u w:val="single"/>
          <w:lang w:val="en-US"/>
        </w:rPr>
        <w:t>srael</w:t>
      </w:r>
      <w:r w:rsidR="00370C79">
        <w:rPr>
          <w:rFonts w:ascii="Garamond" w:eastAsia="Garamond" w:hAnsi="Garamond" w:cs="Garamond"/>
          <w:b/>
          <w:bCs/>
          <w:sz w:val="24"/>
          <w:szCs w:val="24"/>
          <w:u w:val="single"/>
          <w:lang w:val="en-US"/>
        </w:rPr>
        <w:t>i</w:t>
      </w:r>
      <w:r w:rsidRPr="00FD5832">
        <w:rPr>
          <w:rFonts w:ascii="Garamond" w:eastAsia="Garamond" w:hAnsi="Garamond" w:cs="Garamond"/>
          <w:b/>
          <w:bCs/>
          <w:sz w:val="32"/>
          <w:szCs w:val="32"/>
          <w:u w:val="single"/>
          <w:lang w:val="en-US"/>
        </w:rPr>
        <w:t xml:space="preserve"> </w:t>
      </w:r>
      <w:r w:rsidRPr="00FD5832">
        <w:rPr>
          <w:rFonts w:ascii="Garamond" w:eastAsia="Garamond" w:hAnsi="Garamond" w:cs="Garamond"/>
          <w:b/>
          <w:bCs/>
          <w:sz w:val="28"/>
          <w:szCs w:val="28"/>
          <w:u w:val="single"/>
          <w:lang w:val="en-US"/>
        </w:rPr>
        <w:t>C</w:t>
      </w:r>
      <w:r w:rsidRPr="00FD5832">
        <w:rPr>
          <w:rFonts w:ascii="Garamond" w:eastAsia="Garamond" w:hAnsi="Garamond" w:cs="Garamond"/>
          <w:b/>
          <w:bCs/>
          <w:sz w:val="24"/>
          <w:szCs w:val="24"/>
          <w:u w:val="single"/>
          <w:lang w:val="en-US"/>
        </w:rPr>
        <w:t>hapter</w:t>
      </w:r>
      <w:r w:rsidRPr="00FD5832">
        <w:rPr>
          <w:rFonts w:ascii="Garamond" w:eastAsia="Garamond" w:hAnsi="Garamond" w:cs="Garamond"/>
          <w:sz w:val="28"/>
          <w:szCs w:val="28"/>
          <w:lang w:val="en-US"/>
        </w:rPr>
        <w:t xml:space="preserve"> </w:t>
      </w:r>
    </w:p>
    <w:p w14:paraId="3AFEBD2D" w14:textId="77777777" w:rsidR="006F73A1" w:rsidRPr="00FD5832" w:rsidRDefault="0069165F" w:rsidP="00265D31">
      <w:pPr>
        <w:spacing w:before="240" w:line="360" w:lineRule="auto"/>
        <w:jc w:val="both"/>
        <w:rPr>
          <w:rFonts w:ascii="Garamond" w:eastAsia="Garamond" w:hAnsi="Garamond" w:cs="Garamond"/>
          <w:sz w:val="24"/>
          <w:szCs w:val="24"/>
          <w:lang w:val="en-US"/>
        </w:rPr>
      </w:pPr>
      <w:r w:rsidRPr="00FD5832">
        <w:rPr>
          <w:rFonts w:ascii="Garamond" w:eastAsia="Garamond" w:hAnsi="Garamond" w:cs="Garamond"/>
          <w:sz w:val="24"/>
          <w:szCs w:val="24"/>
          <w:u w:val="single"/>
          <w:lang w:val="en-US"/>
        </w:rPr>
        <w:t>Chapter Co-Chairs</w:t>
      </w:r>
      <w:r w:rsidRPr="00FD5832">
        <w:rPr>
          <w:rFonts w:ascii="Garamond" w:eastAsia="Garamond" w:hAnsi="Garamond" w:cs="Garamond"/>
          <w:sz w:val="24"/>
          <w:szCs w:val="24"/>
          <w:lang w:val="en-US"/>
        </w:rPr>
        <w:t xml:space="preserve">:  </w:t>
      </w:r>
      <w:r w:rsidRPr="00FD5832">
        <w:rPr>
          <w:rFonts w:ascii="Garamond" w:eastAsia="Garamond" w:hAnsi="Garamond" w:cs="Garamond"/>
          <w:sz w:val="24"/>
          <w:szCs w:val="24"/>
          <w:lang w:val="en-US"/>
        </w:rPr>
        <w:tab/>
      </w:r>
      <w:r w:rsidRPr="00FD5832">
        <w:rPr>
          <w:rFonts w:ascii="Garamond" w:eastAsia="Garamond" w:hAnsi="Garamond" w:cs="Garamond"/>
          <w:b/>
          <w:bCs/>
          <w:sz w:val="24"/>
          <w:szCs w:val="24"/>
          <w:lang w:val="en-US"/>
        </w:rPr>
        <w:t>Prof. Gila Stopler</w:t>
      </w:r>
      <w:r w:rsidRPr="00FD5832">
        <w:rPr>
          <w:rFonts w:ascii="Garamond" w:eastAsia="Garamond" w:hAnsi="Garamond" w:cs="Garamond"/>
          <w:sz w:val="24"/>
          <w:szCs w:val="24"/>
          <w:lang w:val="en-US"/>
        </w:rPr>
        <w:t xml:space="preserve"> (School of Law, College of Law and Business)</w:t>
      </w:r>
    </w:p>
    <w:p w14:paraId="3AFEBD2E" w14:textId="7D006A98" w:rsidR="006F73A1" w:rsidRPr="00FD5832" w:rsidRDefault="0069165F" w:rsidP="00265D31">
      <w:pPr>
        <w:spacing w:before="240" w:line="360" w:lineRule="auto"/>
        <w:ind w:left="1440" w:firstLine="720"/>
        <w:jc w:val="both"/>
        <w:rPr>
          <w:rFonts w:ascii="Garamond" w:eastAsia="Garamond" w:hAnsi="Garamond" w:cs="Garamond"/>
          <w:sz w:val="24"/>
          <w:szCs w:val="24"/>
          <w:lang w:val="en-US"/>
        </w:rPr>
      </w:pPr>
      <w:r w:rsidRPr="00FD5832">
        <w:rPr>
          <w:rFonts w:ascii="Garamond" w:eastAsia="Garamond" w:hAnsi="Garamond" w:cs="Garamond"/>
          <w:b/>
          <w:bCs/>
          <w:sz w:val="24"/>
          <w:szCs w:val="24"/>
          <w:lang w:val="en-US"/>
        </w:rPr>
        <w:t>Prof. Yaniv Roznai</w:t>
      </w:r>
      <w:r w:rsidRPr="00FD5832">
        <w:rPr>
          <w:rFonts w:ascii="Garamond" w:eastAsia="Garamond" w:hAnsi="Garamond" w:cs="Garamond"/>
          <w:sz w:val="24"/>
          <w:szCs w:val="24"/>
          <w:lang w:val="en-US"/>
        </w:rPr>
        <w:t xml:space="preserve"> (Harry Radzyner Law School, </w:t>
      </w:r>
      <w:r w:rsidR="00C43A79">
        <w:rPr>
          <w:rFonts w:ascii="Garamond" w:eastAsia="Garamond" w:hAnsi="Garamond" w:cs="Garamond"/>
          <w:sz w:val="24"/>
          <w:szCs w:val="24"/>
          <w:lang w:val="en-US"/>
        </w:rPr>
        <w:t>Reichman University</w:t>
      </w:r>
      <w:r w:rsidRPr="00FD5832">
        <w:rPr>
          <w:rFonts w:ascii="Garamond" w:eastAsia="Garamond" w:hAnsi="Garamond" w:cs="Garamond"/>
          <w:sz w:val="24"/>
          <w:szCs w:val="24"/>
          <w:lang w:val="en-US"/>
        </w:rPr>
        <w:t>)</w:t>
      </w:r>
    </w:p>
    <w:p w14:paraId="01FA157C" w14:textId="1CAAFCF8" w:rsidR="005D16DA" w:rsidRDefault="0069165F" w:rsidP="005D16DA">
      <w:pPr>
        <w:spacing w:before="240" w:line="360" w:lineRule="auto"/>
        <w:jc w:val="both"/>
        <w:rPr>
          <w:rFonts w:ascii="Garamond" w:eastAsia="Garamond" w:hAnsi="Garamond" w:cs="Garamond"/>
          <w:sz w:val="24"/>
          <w:szCs w:val="24"/>
          <w:lang w:val="en-US"/>
        </w:rPr>
      </w:pPr>
      <w:r w:rsidRPr="00FD5832">
        <w:rPr>
          <w:rFonts w:ascii="Garamond" w:eastAsia="Garamond" w:hAnsi="Garamond" w:cs="Garamond"/>
          <w:sz w:val="24"/>
          <w:szCs w:val="24"/>
          <w:u w:val="single"/>
          <w:lang w:val="en-US"/>
        </w:rPr>
        <w:t xml:space="preserve">Blog </w:t>
      </w:r>
      <w:r w:rsidR="00AC442F">
        <w:rPr>
          <w:rFonts w:ascii="Garamond" w:eastAsia="Garamond" w:hAnsi="Garamond" w:cs="Garamond"/>
          <w:sz w:val="24"/>
          <w:szCs w:val="24"/>
          <w:u w:val="single"/>
          <w:lang w:val="en-US"/>
        </w:rPr>
        <w:t>Executive</w:t>
      </w:r>
      <w:r w:rsidR="008C0C9E">
        <w:rPr>
          <w:rFonts w:ascii="Garamond" w:eastAsia="Garamond" w:hAnsi="Garamond" w:cs="Times New Roman"/>
          <w:sz w:val="24"/>
          <w:szCs w:val="24"/>
          <w:u w:val="single"/>
          <w:lang w:val="en-GB"/>
        </w:rPr>
        <w:t xml:space="preserve"> </w:t>
      </w:r>
      <w:r w:rsidRPr="00FD5832">
        <w:rPr>
          <w:rFonts w:ascii="Garamond" w:eastAsia="Garamond" w:hAnsi="Garamond" w:cs="Garamond"/>
          <w:sz w:val="24"/>
          <w:szCs w:val="24"/>
          <w:u w:val="single"/>
          <w:lang w:val="en-US"/>
        </w:rPr>
        <w:t>Editor</w:t>
      </w:r>
      <w:r w:rsidRPr="00FD5832">
        <w:rPr>
          <w:rFonts w:ascii="Garamond" w:eastAsia="Garamond" w:hAnsi="Garamond" w:cs="Garamond"/>
          <w:sz w:val="24"/>
          <w:szCs w:val="24"/>
          <w:lang w:val="en-US"/>
        </w:rPr>
        <w:t xml:space="preserve">: </w:t>
      </w:r>
      <w:r w:rsidR="00B111BC" w:rsidRPr="00A6452F">
        <w:rPr>
          <w:rFonts w:ascii="Garamond" w:eastAsia="Garamond" w:hAnsi="Garamond" w:cs="Garamond"/>
          <w:b/>
          <w:bCs/>
          <w:sz w:val="24"/>
          <w:szCs w:val="24"/>
          <w:lang w:val="en-US"/>
        </w:rPr>
        <w:t>S</w:t>
      </w:r>
      <w:r w:rsidRPr="00FD5832">
        <w:rPr>
          <w:rFonts w:ascii="Garamond" w:eastAsia="Garamond" w:hAnsi="Garamond" w:cs="Garamond"/>
          <w:b/>
          <w:bCs/>
          <w:sz w:val="24"/>
          <w:szCs w:val="24"/>
          <w:lang w:val="en-US"/>
        </w:rPr>
        <w:t>hani Schnitzer</w:t>
      </w:r>
      <w:r w:rsidRPr="00FD5832">
        <w:rPr>
          <w:rFonts w:ascii="Garamond" w:eastAsia="Garamond" w:hAnsi="Garamond" w:cs="Garamond"/>
          <w:sz w:val="24"/>
          <w:szCs w:val="24"/>
          <w:lang w:val="en-US"/>
        </w:rPr>
        <w:t xml:space="preserve"> (</w:t>
      </w:r>
      <w:r w:rsidR="002555BD">
        <w:rPr>
          <w:rFonts w:ascii="Garamond" w:eastAsia="Garamond" w:hAnsi="Garamond" w:cs="Garamond"/>
          <w:sz w:val="24"/>
          <w:szCs w:val="24"/>
          <w:lang w:val="en-US"/>
        </w:rPr>
        <w:t>Ph.D.</w:t>
      </w:r>
      <w:r w:rsidRPr="00FD5832">
        <w:rPr>
          <w:rFonts w:ascii="Garamond" w:eastAsia="Garamond" w:hAnsi="Garamond" w:cs="Garamond"/>
          <w:sz w:val="24"/>
          <w:szCs w:val="24"/>
          <w:lang w:val="en-US"/>
        </w:rPr>
        <w:t xml:space="preserve"> candidate, Tel-Aviv University) </w:t>
      </w:r>
    </w:p>
    <w:p w14:paraId="1202DFCA" w14:textId="374F164E" w:rsidR="0069165F" w:rsidRDefault="0069165F" w:rsidP="0069165F">
      <w:pPr>
        <w:spacing w:before="240" w:line="360" w:lineRule="auto"/>
        <w:jc w:val="both"/>
        <w:rPr>
          <w:rFonts w:ascii="Garamond" w:eastAsia="Garamond" w:hAnsi="Garamond" w:cs="Garamond"/>
          <w:sz w:val="24"/>
          <w:szCs w:val="24"/>
          <w:lang w:val="en-US"/>
        </w:rPr>
      </w:pPr>
      <w:r w:rsidRPr="00FD5832">
        <w:rPr>
          <w:rFonts w:ascii="Garamond" w:eastAsia="Garamond" w:hAnsi="Garamond" w:cs="Garamond"/>
          <w:sz w:val="24"/>
          <w:szCs w:val="24"/>
          <w:u w:val="single"/>
          <w:lang w:val="en-US"/>
        </w:rPr>
        <w:t>Chapter Secretary</w:t>
      </w:r>
      <w:r w:rsidRPr="00FD5832">
        <w:rPr>
          <w:rFonts w:ascii="Garamond" w:eastAsia="Garamond" w:hAnsi="Garamond" w:cs="Garamond"/>
          <w:sz w:val="24"/>
          <w:szCs w:val="24"/>
          <w:lang w:val="en-US"/>
        </w:rPr>
        <w:t xml:space="preserve">:   </w:t>
      </w:r>
      <w:r w:rsidRPr="00FD5832">
        <w:rPr>
          <w:rFonts w:ascii="Garamond" w:eastAsia="Garamond" w:hAnsi="Garamond" w:cs="Garamond"/>
          <w:sz w:val="24"/>
          <w:szCs w:val="24"/>
          <w:lang w:val="en-US"/>
        </w:rPr>
        <w:tab/>
      </w:r>
      <w:r w:rsidR="00C43A79">
        <w:rPr>
          <w:rFonts w:ascii="Garamond" w:eastAsia="Garamond" w:hAnsi="Garamond" w:cs="Garamond"/>
          <w:b/>
          <w:bCs/>
          <w:sz w:val="24"/>
          <w:szCs w:val="24"/>
          <w:lang w:val="en-US"/>
        </w:rPr>
        <w:t>Noa Kwartaz-Avraham</w:t>
      </w:r>
      <w:r w:rsidRPr="00FD5832">
        <w:rPr>
          <w:rFonts w:ascii="Garamond" w:eastAsia="Garamond" w:hAnsi="Garamond" w:cs="Garamond"/>
          <w:sz w:val="24"/>
          <w:szCs w:val="24"/>
          <w:lang w:val="en-US"/>
        </w:rPr>
        <w:t xml:space="preserve"> (</w:t>
      </w:r>
      <w:r w:rsidR="002555BD">
        <w:rPr>
          <w:rFonts w:ascii="Garamond" w:eastAsia="Garamond" w:hAnsi="Garamond" w:cs="Garamond"/>
          <w:sz w:val="24"/>
          <w:szCs w:val="24"/>
          <w:lang w:val="en-US"/>
        </w:rPr>
        <w:t>Ph.D.</w:t>
      </w:r>
      <w:r w:rsidRPr="00FD5832">
        <w:rPr>
          <w:rFonts w:ascii="Garamond" w:eastAsia="Garamond" w:hAnsi="Garamond" w:cs="Garamond"/>
          <w:sz w:val="24"/>
          <w:szCs w:val="24"/>
          <w:lang w:val="en-US"/>
        </w:rPr>
        <w:t xml:space="preserve"> candidate, Tel-Aviv University)</w:t>
      </w:r>
    </w:p>
    <w:p w14:paraId="4EB214F2" w14:textId="0643C452" w:rsidR="0069165F" w:rsidRDefault="0069165F" w:rsidP="0069165F">
      <w:pPr>
        <w:spacing w:before="240" w:line="360" w:lineRule="auto"/>
        <w:jc w:val="both"/>
        <w:rPr>
          <w:rFonts w:ascii="Garamond" w:eastAsia="Garamond" w:hAnsi="Garamond" w:cs="Garamond"/>
          <w:sz w:val="24"/>
          <w:szCs w:val="24"/>
          <w:lang w:val="en-US"/>
        </w:rPr>
      </w:pPr>
    </w:p>
    <w:p w14:paraId="5527BA74" w14:textId="22E00149" w:rsidR="00F20303" w:rsidRDefault="0069165F" w:rsidP="001225FF">
      <w:pPr>
        <w:spacing w:after="240" w:line="360" w:lineRule="auto"/>
        <w:jc w:val="both"/>
        <w:rPr>
          <w:rFonts w:ascii="Garamond" w:eastAsia="Garamond" w:hAnsi="Garamond" w:cs="Garamond"/>
          <w:b/>
          <w:sz w:val="24"/>
          <w:szCs w:val="24"/>
          <w:u w:val="single"/>
          <w:rtl/>
          <w:lang w:val="en-US"/>
        </w:rPr>
      </w:pPr>
      <w:r w:rsidRPr="00F20303">
        <w:rPr>
          <w:rFonts w:ascii="Garamond" w:eastAsia="Garamond" w:hAnsi="Garamond" w:cs="Garamond"/>
          <w:b/>
          <w:sz w:val="24"/>
          <w:szCs w:val="24"/>
          <w:u w:val="single"/>
          <w:lang w:val="en-US"/>
        </w:rPr>
        <w:t>Overvie</w:t>
      </w:r>
      <w:r w:rsidR="00FD5832" w:rsidRPr="00F20303">
        <w:rPr>
          <w:rFonts w:ascii="Garamond" w:eastAsia="Garamond" w:hAnsi="Garamond" w:cs="Garamond" w:hint="cs"/>
          <w:b/>
          <w:sz w:val="24"/>
          <w:szCs w:val="24"/>
          <w:u w:val="single"/>
          <w:lang w:val="en-US"/>
        </w:rPr>
        <w:t>w</w:t>
      </w:r>
    </w:p>
    <w:p w14:paraId="1BDE2A7A" w14:textId="732BFE70" w:rsidR="00740F08" w:rsidRPr="00AB3112" w:rsidRDefault="00B70E08" w:rsidP="005534E6">
      <w:pPr>
        <w:spacing w:line="360" w:lineRule="auto"/>
        <w:jc w:val="both"/>
        <w:rPr>
          <w:lang w:val="en-US"/>
        </w:rPr>
      </w:pPr>
      <w:r>
        <w:rPr>
          <w:rFonts w:ascii="Garamond" w:eastAsia="Garamond" w:hAnsi="Garamond" w:cs="Garamond"/>
          <w:bCs/>
          <w:sz w:val="24"/>
          <w:szCs w:val="24"/>
          <w:lang w:val="en-GB"/>
        </w:rPr>
        <w:t xml:space="preserve">In the past year, ICON-S-IL </w:t>
      </w:r>
      <w:r w:rsidR="00112B44">
        <w:rPr>
          <w:rFonts w:ascii="Garamond" w:eastAsia="Garamond" w:hAnsi="Garamond" w:cs="Garamond"/>
          <w:bCs/>
          <w:sz w:val="24"/>
          <w:szCs w:val="24"/>
          <w:lang w:val="en-GB"/>
        </w:rPr>
        <w:t xml:space="preserve">has continued to strengthen its position as a significant and influential player in the Israeli public law </w:t>
      </w:r>
      <w:r w:rsidR="003B4B35">
        <w:rPr>
          <w:rFonts w:ascii="Garamond" w:eastAsia="Garamond" w:hAnsi="Garamond" w:cs="Garamond"/>
          <w:bCs/>
          <w:sz w:val="24"/>
          <w:szCs w:val="24"/>
          <w:lang w:val="en-GB"/>
        </w:rPr>
        <w:t>arena</w:t>
      </w:r>
      <w:r w:rsidR="00112B44">
        <w:rPr>
          <w:rFonts w:ascii="Garamond" w:eastAsia="Garamond" w:hAnsi="Garamond" w:cs="Garamond"/>
          <w:bCs/>
          <w:sz w:val="24"/>
          <w:szCs w:val="24"/>
          <w:lang w:val="en-GB"/>
        </w:rPr>
        <w:t xml:space="preserve">. </w:t>
      </w:r>
      <w:r w:rsidR="00273933">
        <w:rPr>
          <w:rFonts w:ascii="Garamond" w:eastAsia="Garamond" w:hAnsi="Garamond" w:cs="Garamond"/>
          <w:bCs/>
          <w:sz w:val="24"/>
          <w:szCs w:val="24"/>
          <w:lang w:val="en-GB"/>
        </w:rPr>
        <w:t xml:space="preserve">Throughout </w:t>
      </w:r>
      <w:r w:rsidR="006A2A1C">
        <w:rPr>
          <w:rFonts w:ascii="Garamond" w:eastAsia="Garamond" w:hAnsi="Garamond" w:cs="Garamond"/>
          <w:bCs/>
          <w:sz w:val="24"/>
          <w:szCs w:val="24"/>
          <w:lang w:val="en-GB"/>
        </w:rPr>
        <w:t>2021</w:t>
      </w:r>
      <w:r w:rsidR="00331DC2">
        <w:rPr>
          <w:rFonts w:ascii="Garamond" w:eastAsia="Garamond" w:hAnsi="Garamond" w:cs="Garamond"/>
          <w:bCs/>
          <w:sz w:val="24"/>
          <w:szCs w:val="24"/>
          <w:lang w:val="en-GB"/>
        </w:rPr>
        <w:t xml:space="preserve">, due to </w:t>
      </w:r>
      <w:r w:rsidR="0036245F">
        <w:rPr>
          <w:rFonts w:ascii="Garamond" w:eastAsia="Garamond" w:hAnsi="Garamond" w:cs="Garamond"/>
          <w:bCs/>
          <w:sz w:val="24"/>
          <w:szCs w:val="24"/>
          <w:lang w:val="en-GB"/>
        </w:rPr>
        <w:t>the COVID-19 pandemic</w:t>
      </w:r>
      <w:r w:rsidR="00331DC2">
        <w:rPr>
          <w:rFonts w:ascii="Garamond" w:eastAsia="Garamond" w:hAnsi="Garamond" w:cs="Garamond"/>
          <w:bCs/>
          <w:sz w:val="24"/>
          <w:szCs w:val="24"/>
          <w:lang w:val="en-GB"/>
        </w:rPr>
        <w:t>, our annual conference was divided into a series of ad-hoc events</w:t>
      </w:r>
      <w:r w:rsidR="003711E9">
        <w:rPr>
          <w:rFonts w:ascii="Garamond" w:eastAsia="Garamond" w:hAnsi="Garamond" w:cs="Garamond"/>
          <w:bCs/>
          <w:sz w:val="24"/>
          <w:szCs w:val="24"/>
          <w:lang w:val="en-GB"/>
        </w:rPr>
        <w:t>, held online</w:t>
      </w:r>
      <w:r w:rsidR="003F1229">
        <w:rPr>
          <w:rFonts w:ascii="Garamond" w:eastAsia="Garamond" w:hAnsi="Garamond" w:cs="Garamond"/>
          <w:bCs/>
          <w:sz w:val="24"/>
          <w:szCs w:val="24"/>
          <w:lang w:val="en-GB"/>
        </w:rPr>
        <w:t>.</w:t>
      </w:r>
      <w:r w:rsidR="00D65CFF">
        <w:rPr>
          <w:rFonts w:ascii="Garamond" w:eastAsia="Garamond" w:hAnsi="Garamond" w:cs="Garamond"/>
          <w:bCs/>
          <w:sz w:val="24"/>
          <w:szCs w:val="24"/>
          <w:lang w:val="en-GB"/>
        </w:rPr>
        <w:t xml:space="preserve"> </w:t>
      </w:r>
      <w:r w:rsidR="00BF58C0">
        <w:rPr>
          <w:rFonts w:ascii="Garamond" w:eastAsia="Garamond" w:hAnsi="Garamond" w:cs="Garamond"/>
          <w:bCs/>
          <w:sz w:val="24"/>
          <w:szCs w:val="24"/>
          <w:lang w:val="en-GB"/>
        </w:rPr>
        <w:t>I</w:t>
      </w:r>
      <w:r w:rsidR="00D92B28">
        <w:rPr>
          <w:rFonts w:ascii="Garamond" w:eastAsia="Garamond" w:hAnsi="Garamond" w:cs="Garamond"/>
          <w:bCs/>
          <w:sz w:val="24"/>
          <w:szCs w:val="24"/>
          <w:lang w:val="en-GB"/>
        </w:rPr>
        <w:t xml:space="preserve">n the second half of </w:t>
      </w:r>
      <w:r w:rsidR="00BD6137">
        <w:rPr>
          <w:rFonts w:ascii="Garamond" w:eastAsia="Garamond" w:hAnsi="Garamond" w:cs="Garamond"/>
          <w:bCs/>
          <w:sz w:val="24"/>
          <w:szCs w:val="24"/>
          <w:lang w:val="en-GB"/>
        </w:rPr>
        <w:t>2022</w:t>
      </w:r>
      <w:r w:rsidR="00D92B28">
        <w:rPr>
          <w:rFonts w:ascii="Garamond" w:eastAsia="Garamond" w:hAnsi="Garamond" w:cs="Garamond"/>
          <w:bCs/>
          <w:sz w:val="24"/>
          <w:szCs w:val="24"/>
          <w:lang w:val="en-GB"/>
        </w:rPr>
        <w:t>, w</w:t>
      </w:r>
      <w:r w:rsidR="00C80E9D">
        <w:rPr>
          <w:rFonts w:ascii="Garamond" w:eastAsia="Garamond" w:hAnsi="Garamond" w:cs="Garamond"/>
          <w:bCs/>
          <w:sz w:val="24"/>
          <w:szCs w:val="24"/>
          <w:lang w:val="en-GB"/>
        </w:rPr>
        <w:t xml:space="preserve">ith the </w:t>
      </w:r>
      <w:r w:rsidR="00C80E9D">
        <w:rPr>
          <w:rFonts w:ascii="Garamond" w:eastAsia="Garamond" w:hAnsi="Garamond" w:cstheme="minorBidi"/>
          <w:bCs/>
          <w:sz w:val="24"/>
          <w:szCs w:val="24"/>
          <w:lang w:val="en-GB"/>
        </w:rPr>
        <w:t xml:space="preserve">decrease in COVID-19 regulation </w:t>
      </w:r>
      <w:r w:rsidR="00C80E9D">
        <w:rPr>
          <w:rFonts w:ascii="Garamond" w:eastAsia="Garamond" w:hAnsi="Garamond" w:cs="Garamond"/>
          <w:bCs/>
          <w:sz w:val="24"/>
          <w:szCs w:val="24"/>
          <w:lang w:val="en-GB"/>
        </w:rPr>
        <w:t xml:space="preserve">and in </w:t>
      </w:r>
      <w:r w:rsidR="00C80E9D">
        <w:rPr>
          <w:rFonts w:ascii="Garamond" w:eastAsia="Garamond" w:hAnsi="Garamond" w:cs="Times New Roman"/>
          <w:bCs/>
          <w:sz w:val="24"/>
          <w:szCs w:val="24"/>
          <w:lang w:val="en-GB"/>
        </w:rPr>
        <w:t xml:space="preserve">line with last year’s </w:t>
      </w:r>
      <w:r w:rsidR="00515EF0">
        <w:rPr>
          <w:rFonts w:ascii="Garamond" w:eastAsia="Garamond" w:hAnsi="Garamond" w:cs="Times New Roman"/>
          <w:bCs/>
          <w:sz w:val="24"/>
          <w:szCs w:val="24"/>
          <w:lang w:val="en-GB"/>
        </w:rPr>
        <w:t>objectives,</w:t>
      </w:r>
      <w:r w:rsidR="0016183E">
        <w:rPr>
          <w:rFonts w:ascii="Garamond" w:eastAsia="Garamond" w:hAnsi="Garamond" w:cs="Times New Roman"/>
          <w:bCs/>
          <w:sz w:val="24"/>
          <w:szCs w:val="24"/>
          <w:lang w:val="en-GB"/>
        </w:rPr>
        <w:t xml:space="preserve"> we were able to </w:t>
      </w:r>
      <w:r w:rsidR="00DD40E7">
        <w:rPr>
          <w:rFonts w:ascii="Garamond" w:eastAsia="Garamond" w:hAnsi="Garamond" w:cs="Times New Roman"/>
          <w:bCs/>
          <w:sz w:val="24"/>
          <w:szCs w:val="24"/>
          <w:lang w:val="en-GB"/>
        </w:rPr>
        <w:t>h</w:t>
      </w:r>
      <w:r w:rsidR="008524B7">
        <w:rPr>
          <w:rFonts w:ascii="Garamond" w:eastAsia="Garamond" w:hAnsi="Garamond" w:cs="Times New Roman"/>
          <w:bCs/>
          <w:sz w:val="24"/>
          <w:szCs w:val="24"/>
          <w:lang w:val="en-GB"/>
        </w:rPr>
        <w:t>o</w:t>
      </w:r>
      <w:r w:rsidR="00DD40E7">
        <w:rPr>
          <w:rFonts w:ascii="Garamond" w:eastAsia="Garamond" w:hAnsi="Garamond" w:cs="Times New Roman"/>
          <w:bCs/>
          <w:sz w:val="24"/>
          <w:szCs w:val="24"/>
          <w:lang w:val="en-GB"/>
        </w:rPr>
        <w:t xml:space="preserve">ld </w:t>
      </w:r>
      <w:r w:rsidR="00BD3265">
        <w:rPr>
          <w:rFonts w:ascii="Garamond" w:eastAsia="Garamond" w:hAnsi="Garamond" w:cs="Times New Roman"/>
          <w:bCs/>
          <w:sz w:val="24"/>
          <w:szCs w:val="24"/>
          <w:lang w:val="en-GB"/>
        </w:rPr>
        <w:t xml:space="preserve">our annual conference, as well as other events, </w:t>
      </w:r>
      <w:r w:rsidR="00411D3F">
        <w:rPr>
          <w:rFonts w:ascii="Garamond" w:eastAsia="Garamond" w:hAnsi="Garamond" w:cstheme="minorBidi"/>
          <w:bCs/>
          <w:sz w:val="24"/>
          <w:szCs w:val="24"/>
          <w:lang w:val="en-GB"/>
        </w:rPr>
        <w:t>in</w:t>
      </w:r>
      <w:r w:rsidR="004D345B">
        <w:rPr>
          <w:rFonts w:ascii="Garamond" w:eastAsia="Garamond" w:hAnsi="Garamond" w:cstheme="minorBidi"/>
          <w:bCs/>
          <w:sz w:val="24"/>
          <w:szCs w:val="24"/>
          <w:lang w:val="en-GB"/>
        </w:rPr>
        <w:t>-</w:t>
      </w:r>
      <w:r w:rsidR="00411D3F">
        <w:rPr>
          <w:rFonts w:ascii="Garamond" w:eastAsia="Garamond" w:hAnsi="Garamond" w:cstheme="minorBidi"/>
          <w:bCs/>
          <w:sz w:val="24"/>
          <w:szCs w:val="24"/>
          <w:lang w:val="en-GB"/>
        </w:rPr>
        <w:t>person</w:t>
      </w:r>
      <w:r w:rsidR="00F75B9D">
        <w:rPr>
          <w:rFonts w:ascii="Garamond" w:eastAsia="Garamond" w:hAnsi="Garamond" w:cstheme="minorBidi"/>
          <w:bCs/>
          <w:sz w:val="24"/>
          <w:szCs w:val="24"/>
          <w:lang w:val="en-GB"/>
        </w:rPr>
        <w:t>.</w:t>
      </w:r>
      <w:r w:rsidR="00E10DA9">
        <w:rPr>
          <w:rFonts w:ascii="Garamond" w:eastAsia="Garamond" w:hAnsi="Garamond" w:cstheme="minorBidi"/>
          <w:bCs/>
          <w:sz w:val="24"/>
          <w:szCs w:val="24"/>
          <w:lang w:val="en-GB"/>
        </w:rPr>
        <w:t xml:space="preserve"> </w:t>
      </w:r>
      <w:r w:rsidR="00A01570">
        <w:rPr>
          <w:rFonts w:ascii="Garamond" w:eastAsia="Garamond" w:hAnsi="Garamond" w:cstheme="minorBidi"/>
          <w:bCs/>
          <w:sz w:val="24"/>
          <w:szCs w:val="24"/>
          <w:lang w:val="en-GB"/>
        </w:rPr>
        <w:t>F</w:t>
      </w:r>
      <w:r w:rsidR="00AC42DA">
        <w:rPr>
          <w:rFonts w:ascii="Garamond" w:eastAsia="Garamond" w:hAnsi="Garamond" w:cstheme="minorBidi"/>
          <w:bCs/>
          <w:sz w:val="24"/>
          <w:szCs w:val="24"/>
          <w:lang w:val="en-GB"/>
        </w:rPr>
        <w:t xml:space="preserve">rom July 2021 to June 2022 two main events took place: </w:t>
      </w:r>
    </w:p>
    <w:p w14:paraId="4C58DEAF" w14:textId="77777777" w:rsidR="00740F08" w:rsidRPr="00F25AFB" w:rsidRDefault="00740F08" w:rsidP="005534E6">
      <w:pPr>
        <w:spacing w:line="360" w:lineRule="auto"/>
        <w:jc w:val="both"/>
        <w:rPr>
          <w:rFonts w:ascii="Garamond" w:eastAsia="Garamond" w:hAnsi="Garamond" w:cs="Garamond"/>
          <w:bCs/>
          <w:sz w:val="24"/>
          <w:szCs w:val="24"/>
          <w:lang w:val="en-US"/>
        </w:rPr>
      </w:pPr>
    </w:p>
    <w:p w14:paraId="2E3343A7" w14:textId="357F3A23" w:rsidR="00306B25" w:rsidRDefault="00306B25" w:rsidP="000160B6">
      <w:pPr>
        <w:spacing w:line="360" w:lineRule="auto"/>
        <w:jc w:val="both"/>
        <w:rPr>
          <w:rFonts w:ascii="Garamond" w:hAnsi="Garamond"/>
          <w:sz w:val="24"/>
          <w:szCs w:val="24"/>
          <w:lang w:val="en-US"/>
        </w:rPr>
      </w:pPr>
      <w:r>
        <w:rPr>
          <w:rFonts w:ascii="Garamond" w:hAnsi="Garamond"/>
          <w:sz w:val="24"/>
          <w:szCs w:val="24"/>
          <w:lang w:val="en-US"/>
        </w:rPr>
        <w:t xml:space="preserve">On November </w:t>
      </w:r>
      <w:r w:rsidR="003377AA">
        <w:rPr>
          <w:rFonts w:ascii="Garamond" w:hAnsi="Garamond"/>
          <w:sz w:val="24"/>
          <w:szCs w:val="24"/>
          <w:lang w:val="en-US"/>
        </w:rPr>
        <w:t>2</w:t>
      </w:r>
      <w:r w:rsidR="003377AA" w:rsidRPr="00306B25">
        <w:rPr>
          <w:rFonts w:ascii="Garamond" w:hAnsi="Garamond"/>
          <w:sz w:val="24"/>
          <w:szCs w:val="24"/>
          <w:vertAlign w:val="superscript"/>
          <w:lang w:val="en-US"/>
        </w:rPr>
        <w:t>nd</w:t>
      </w:r>
      <w:r w:rsidR="00397690">
        <w:rPr>
          <w:rFonts w:ascii="Garamond" w:hAnsi="Garamond"/>
          <w:sz w:val="24"/>
          <w:szCs w:val="24"/>
          <w:lang w:val="en-GB"/>
        </w:rPr>
        <w:t>, 2021</w:t>
      </w:r>
      <w:r w:rsidR="005F50E6">
        <w:rPr>
          <w:rFonts w:ascii="Garamond" w:hAnsi="Garamond"/>
          <w:sz w:val="24"/>
          <w:szCs w:val="24"/>
          <w:lang w:val="en-US"/>
        </w:rPr>
        <w:t>,</w:t>
      </w:r>
      <w:r w:rsidR="007B24CF">
        <w:rPr>
          <w:rFonts w:ascii="Garamond" w:hAnsi="Garamond"/>
          <w:sz w:val="24"/>
          <w:szCs w:val="24"/>
          <w:lang w:val="en-US"/>
        </w:rPr>
        <w:t xml:space="preserve"> </w:t>
      </w:r>
      <w:r w:rsidR="00703783">
        <w:rPr>
          <w:rFonts w:ascii="Garamond" w:hAnsi="Garamond"/>
          <w:sz w:val="24"/>
          <w:szCs w:val="24"/>
          <w:lang w:val="en-US"/>
        </w:rPr>
        <w:t xml:space="preserve">an </w:t>
      </w:r>
      <w:r w:rsidR="008803FB">
        <w:rPr>
          <w:rFonts w:ascii="Garamond" w:hAnsi="Garamond"/>
          <w:sz w:val="24"/>
          <w:szCs w:val="24"/>
          <w:lang w:val="en-US"/>
        </w:rPr>
        <w:t xml:space="preserve">online </w:t>
      </w:r>
      <w:r w:rsidR="00305212">
        <w:rPr>
          <w:rFonts w:ascii="Garamond" w:hAnsi="Garamond"/>
          <w:sz w:val="24"/>
          <w:szCs w:val="24"/>
          <w:lang w:val="en-US"/>
        </w:rPr>
        <w:t xml:space="preserve">conference </w:t>
      </w:r>
      <w:r w:rsidR="003B4B35">
        <w:rPr>
          <w:rFonts w:ascii="Garamond" w:hAnsi="Garamond"/>
          <w:sz w:val="24"/>
          <w:szCs w:val="24"/>
          <w:lang w:val="en-US"/>
        </w:rPr>
        <w:t>marking</w:t>
      </w:r>
      <w:r>
        <w:rPr>
          <w:rFonts w:ascii="Garamond" w:hAnsi="Garamond"/>
          <w:sz w:val="24"/>
          <w:szCs w:val="24"/>
          <w:lang w:val="en-US"/>
        </w:rPr>
        <w:t xml:space="preserve"> the </w:t>
      </w:r>
      <w:r w:rsidR="005E4D03">
        <w:rPr>
          <w:rFonts w:ascii="Garamond" w:hAnsi="Garamond"/>
          <w:sz w:val="24"/>
          <w:szCs w:val="24"/>
          <w:lang w:val="en-US"/>
        </w:rPr>
        <w:t>b</w:t>
      </w:r>
      <w:r>
        <w:rPr>
          <w:rFonts w:ascii="Garamond" w:hAnsi="Garamond"/>
          <w:sz w:val="24"/>
          <w:szCs w:val="24"/>
          <w:lang w:val="en-US"/>
        </w:rPr>
        <w:t xml:space="preserve">eginning of the </w:t>
      </w:r>
      <w:r w:rsidR="00A96416">
        <w:rPr>
          <w:rFonts w:ascii="Garamond" w:hAnsi="Garamond"/>
          <w:sz w:val="24"/>
          <w:szCs w:val="24"/>
          <w:lang w:val="en-US"/>
        </w:rPr>
        <w:t xml:space="preserve">2021-2022 </w:t>
      </w:r>
      <w:r w:rsidR="001F1B50">
        <w:rPr>
          <w:rFonts w:ascii="Garamond" w:hAnsi="Garamond"/>
          <w:sz w:val="24"/>
          <w:szCs w:val="24"/>
          <w:lang w:val="en-US"/>
        </w:rPr>
        <w:t>a</w:t>
      </w:r>
      <w:r w:rsidR="00A96416">
        <w:rPr>
          <w:rFonts w:ascii="Garamond" w:hAnsi="Garamond"/>
          <w:sz w:val="24"/>
          <w:szCs w:val="24"/>
          <w:lang w:val="en-US"/>
        </w:rPr>
        <w:t xml:space="preserve">cademic </w:t>
      </w:r>
      <w:r w:rsidR="005E4D03">
        <w:rPr>
          <w:rFonts w:ascii="Garamond" w:hAnsi="Garamond"/>
          <w:sz w:val="24"/>
          <w:szCs w:val="24"/>
          <w:lang w:val="en-US"/>
        </w:rPr>
        <w:t>y</w:t>
      </w:r>
      <w:r w:rsidR="00A96416">
        <w:rPr>
          <w:rFonts w:ascii="Garamond" w:hAnsi="Garamond"/>
          <w:sz w:val="24"/>
          <w:szCs w:val="24"/>
          <w:lang w:val="en-US"/>
        </w:rPr>
        <w:t>ear took place</w:t>
      </w:r>
      <w:r w:rsidR="008670CF">
        <w:rPr>
          <w:rFonts w:ascii="Garamond" w:hAnsi="Garamond"/>
          <w:sz w:val="24"/>
          <w:szCs w:val="24"/>
          <w:lang w:val="en-US"/>
        </w:rPr>
        <w:t xml:space="preserve"> </w:t>
      </w:r>
      <w:r w:rsidR="003B2524">
        <w:rPr>
          <w:rFonts w:ascii="Garamond" w:hAnsi="Garamond"/>
          <w:sz w:val="24"/>
          <w:szCs w:val="24"/>
          <w:lang w:val="en-US"/>
        </w:rPr>
        <w:t>via zoom</w:t>
      </w:r>
      <w:r w:rsidR="00812334">
        <w:rPr>
          <w:rFonts w:ascii="Garamond" w:hAnsi="Garamond"/>
          <w:sz w:val="24"/>
          <w:szCs w:val="24"/>
          <w:lang w:val="en-US"/>
        </w:rPr>
        <w:t xml:space="preserve">. </w:t>
      </w:r>
      <w:r w:rsidR="008803FB">
        <w:rPr>
          <w:rFonts w:ascii="Garamond" w:hAnsi="Garamond"/>
          <w:sz w:val="24"/>
          <w:szCs w:val="24"/>
          <w:lang w:val="en-US"/>
        </w:rPr>
        <w:t>The</w:t>
      </w:r>
      <w:r w:rsidR="00121AC6">
        <w:rPr>
          <w:rFonts w:ascii="Garamond" w:hAnsi="Garamond"/>
          <w:sz w:val="24"/>
          <w:szCs w:val="24"/>
          <w:lang w:val="en-US"/>
        </w:rPr>
        <w:t xml:space="preserve"> conference was composed of </w:t>
      </w:r>
      <w:r w:rsidR="00AD1090">
        <w:rPr>
          <w:rFonts w:ascii="Garamond" w:hAnsi="Garamond"/>
          <w:sz w:val="24"/>
          <w:szCs w:val="24"/>
          <w:lang w:val="en-US"/>
        </w:rPr>
        <w:t>two</w:t>
      </w:r>
      <w:r w:rsidR="00121AC6">
        <w:rPr>
          <w:rFonts w:ascii="Garamond" w:hAnsi="Garamond"/>
          <w:sz w:val="24"/>
          <w:szCs w:val="24"/>
          <w:lang w:val="en-US"/>
        </w:rPr>
        <w:t xml:space="preserve"> </w:t>
      </w:r>
      <w:r w:rsidR="005049DD">
        <w:rPr>
          <w:rFonts w:ascii="Garamond" w:hAnsi="Garamond"/>
          <w:sz w:val="24"/>
          <w:szCs w:val="24"/>
          <w:lang w:val="en-US"/>
        </w:rPr>
        <w:t xml:space="preserve">academic sessions, </w:t>
      </w:r>
      <w:r w:rsidR="006F0BD6">
        <w:rPr>
          <w:rFonts w:ascii="Garamond" w:hAnsi="Garamond"/>
          <w:sz w:val="24"/>
          <w:szCs w:val="24"/>
          <w:lang w:val="en-US"/>
        </w:rPr>
        <w:t xml:space="preserve">dedicated to the Israeli constitutional crisis of the past </w:t>
      </w:r>
      <w:r w:rsidR="00117230">
        <w:rPr>
          <w:rFonts w:ascii="Garamond" w:hAnsi="Garamond"/>
          <w:sz w:val="24"/>
          <w:szCs w:val="24"/>
          <w:lang w:val="en-US"/>
        </w:rPr>
        <w:t xml:space="preserve">three </w:t>
      </w:r>
      <w:r w:rsidR="006F0BD6">
        <w:rPr>
          <w:rFonts w:ascii="Garamond" w:hAnsi="Garamond"/>
          <w:sz w:val="24"/>
          <w:szCs w:val="24"/>
          <w:lang w:val="en-US"/>
        </w:rPr>
        <w:t xml:space="preserve">years and to the legal and social </w:t>
      </w:r>
      <w:r w:rsidR="00AE1472">
        <w:rPr>
          <w:rFonts w:ascii="Garamond" w:hAnsi="Garamond"/>
          <w:sz w:val="24"/>
          <w:szCs w:val="24"/>
          <w:lang w:val="en-US"/>
        </w:rPr>
        <w:t xml:space="preserve">aspects </w:t>
      </w:r>
      <w:r w:rsidR="004252B8">
        <w:rPr>
          <w:rFonts w:ascii="Garamond" w:hAnsi="Garamond"/>
          <w:sz w:val="24"/>
          <w:szCs w:val="24"/>
          <w:lang w:val="en-US"/>
        </w:rPr>
        <w:t xml:space="preserve">of the </w:t>
      </w:r>
      <w:r w:rsidR="006F0BD6">
        <w:rPr>
          <w:rFonts w:ascii="Garamond" w:hAnsi="Garamond"/>
          <w:sz w:val="24"/>
          <w:szCs w:val="24"/>
          <w:lang w:val="en-US"/>
        </w:rPr>
        <w:t xml:space="preserve">COVID-19 pandemic. </w:t>
      </w:r>
      <w:r w:rsidR="005A38AF">
        <w:rPr>
          <w:rFonts w:ascii="Garamond" w:hAnsi="Garamond"/>
          <w:sz w:val="24"/>
          <w:szCs w:val="24"/>
          <w:lang w:val="en-US"/>
        </w:rPr>
        <w:t>In the f</w:t>
      </w:r>
      <w:r w:rsidR="000767AF">
        <w:rPr>
          <w:rFonts w:ascii="Garamond" w:hAnsi="Garamond"/>
          <w:sz w:val="24"/>
          <w:szCs w:val="24"/>
          <w:lang w:val="en-US"/>
        </w:rPr>
        <w:t>irst</w:t>
      </w:r>
      <w:r w:rsidR="005A38AF">
        <w:rPr>
          <w:rFonts w:ascii="Garamond" w:hAnsi="Garamond"/>
          <w:sz w:val="24"/>
          <w:szCs w:val="24"/>
          <w:lang w:val="en-US"/>
        </w:rPr>
        <w:t xml:space="preserve"> session</w:t>
      </w:r>
      <w:r w:rsidR="000767AF">
        <w:rPr>
          <w:rFonts w:ascii="Garamond" w:hAnsi="Garamond"/>
          <w:sz w:val="24"/>
          <w:szCs w:val="24"/>
          <w:lang w:val="en-US"/>
        </w:rPr>
        <w:t xml:space="preserve">, </w:t>
      </w:r>
      <w:r w:rsidR="00812334">
        <w:rPr>
          <w:rFonts w:ascii="Garamond" w:hAnsi="Garamond"/>
          <w:sz w:val="24"/>
          <w:szCs w:val="24"/>
          <w:lang w:val="en-US"/>
        </w:rPr>
        <w:t xml:space="preserve">Prof. </w:t>
      </w:r>
      <w:r w:rsidR="00812334" w:rsidRPr="00F651B9">
        <w:rPr>
          <w:rFonts w:ascii="Garamond" w:hAnsi="Garamond"/>
          <w:b/>
          <w:bCs/>
          <w:sz w:val="24"/>
          <w:szCs w:val="24"/>
          <w:lang w:val="en-US"/>
        </w:rPr>
        <w:t>Barak Medina</w:t>
      </w:r>
      <w:r w:rsidR="00812334">
        <w:rPr>
          <w:rFonts w:ascii="Garamond" w:hAnsi="Garamond"/>
          <w:sz w:val="24"/>
          <w:szCs w:val="24"/>
          <w:lang w:val="en-US"/>
        </w:rPr>
        <w:t xml:space="preserve">, </w:t>
      </w:r>
      <w:r w:rsidR="003B1290">
        <w:rPr>
          <w:rFonts w:ascii="Garamond" w:hAnsi="Garamond"/>
          <w:sz w:val="24"/>
          <w:szCs w:val="24"/>
          <w:lang w:val="en-US"/>
        </w:rPr>
        <w:t>r</w:t>
      </w:r>
      <w:r w:rsidR="00812334">
        <w:rPr>
          <w:rFonts w:ascii="Garamond" w:hAnsi="Garamond"/>
          <w:sz w:val="24"/>
          <w:szCs w:val="24"/>
          <w:lang w:val="en-US"/>
        </w:rPr>
        <w:t xml:space="preserve">ector of the Hebrew University, </w:t>
      </w:r>
      <w:r w:rsidR="00E731DE">
        <w:rPr>
          <w:rFonts w:ascii="Garamond" w:hAnsi="Garamond"/>
          <w:sz w:val="24"/>
          <w:szCs w:val="24"/>
          <w:lang w:val="en-US"/>
        </w:rPr>
        <w:t>delivered</w:t>
      </w:r>
      <w:r w:rsidR="003F7988">
        <w:rPr>
          <w:rFonts w:ascii="Garamond" w:hAnsi="Garamond"/>
          <w:sz w:val="24"/>
          <w:szCs w:val="24"/>
          <w:lang w:val="en-US"/>
        </w:rPr>
        <w:t xml:space="preserve"> a lecture</w:t>
      </w:r>
      <w:r w:rsidR="00A70698">
        <w:rPr>
          <w:rFonts w:ascii="Garamond" w:hAnsi="Garamond"/>
          <w:sz w:val="24"/>
          <w:szCs w:val="24"/>
          <w:lang w:val="en-US"/>
        </w:rPr>
        <w:t xml:space="preserve"> </w:t>
      </w:r>
      <w:r w:rsidR="006E2F0A">
        <w:rPr>
          <w:rFonts w:ascii="Garamond" w:hAnsi="Garamond"/>
          <w:sz w:val="24"/>
          <w:szCs w:val="24"/>
          <w:lang w:val="en-US"/>
        </w:rPr>
        <w:t xml:space="preserve">on Israeli </w:t>
      </w:r>
      <w:r w:rsidR="00F901A4">
        <w:rPr>
          <w:rFonts w:ascii="Garamond" w:hAnsi="Garamond"/>
          <w:sz w:val="24"/>
          <w:szCs w:val="24"/>
          <w:lang w:val="en-US"/>
        </w:rPr>
        <w:t>c</w:t>
      </w:r>
      <w:r w:rsidR="006E2F0A">
        <w:rPr>
          <w:rFonts w:ascii="Garamond" w:hAnsi="Garamond"/>
          <w:sz w:val="24"/>
          <w:szCs w:val="24"/>
          <w:lang w:val="en-US"/>
        </w:rPr>
        <w:t xml:space="preserve">onstitutional </w:t>
      </w:r>
      <w:r w:rsidR="00791626">
        <w:rPr>
          <w:rFonts w:ascii="Garamond" w:hAnsi="Garamond"/>
          <w:sz w:val="24"/>
          <w:szCs w:val="24"/>
          <w:lang w:val="en-US"/>
        </w:rPr>
        <w:t>l</w:t>
      </w:r>
      <w:r w:rsidR="006E2F0A">
        <w:rPr>
          <w:rFonts w:ascii="Garamond" w:hAnsi="Garamond"/>
          <w:sz w:val="24"/>
          <w:szCs w:val="24"/>
          <w:lang w:val="en-US"/>
        </w:rPr>
        <w:t xml:space="preserve">aw in 2021. </w:t>
      </w:r>
      <w:r w:rsidR="007337D9">
        <w:rPr>
          <w:rFonts w:ascii="Garamond" w:hAnsi="Garamond"/>
          <w:sz w:val="24"/>
          <w:szCs w:val="24"/>
          <w:lang w:val="en-US"/>
        </w:rPr>
        <w:t xml:space="preserve">In the second session, </w:t>
      </w:r>
      <w:r w:rsidR="000160B6">
        <w:rPr>
          <w:rFonts w:ascii="Garamond" w:hAnsi="Garamond"/>
          <w:sz w:val="24"/>
          <w:szCs w:val="24"/>
          <w:lang w:val="en-US"/>
        </w:rPr>
        <w:t>a panel discussion titled: ‘</w:t>
      </w:r>
      <w:r w:rsidR="003C0753">
        <w:rPr>
          <w:rFonts w:ascii="Garamond" w:hAnsi="Garamond"/>
          <w:sz w:val="24"/>
          <w:szCs w:val="24"/>
          <w:lang w:val="en-US"/>
        </w:rPr>
        <w:t>Un</w:t>
      </w:r>
      <w:r w:rsidR="00047C1F">
        <w:rPr>
          <w:rFonts w:ascii="Garamond" w:hAnsi="Garamond"/>
          <w:sz w:val="24"/>
          <w:szCs w:val="24"/>
          <w:lang w:val="en-US"/>
        </w:rPr>
        <w:t xml:space="preserve"> Vaccinated</w:t>
      </w:r>
      <w:r w:rsidR="000160B6">
        <w:rPr>
          <w:rFonts w:ascii="Garamond" w:hAnsi="Garamond"/>
          <w:sz w:val="24"/>
          <w:szCs w:val="24"/>
          <w:lang w:val="en-US"/>
        </w:rPr>
        <w:t xml:space="preserve">: </w:t>
      </w:r>
      <w:r w:rsidR="00B774F5">
        <w:rPr>
          <w:rFonts w:ascii="Garamond" w:hAnsi="Garamond"/>
          <w:sz w:val="24"/>
          <w:szCs w:val="24"/>
          <w:lang w:val="en-US"/>
        </w:rPr>
        <w:t>T</w:t>
      </w:r>
      <w:r w:rsidR="00406280">
        <w:rPr>
          <w:rFonts w:ascii="Garamond" w:hAnsi="Garamond"/>
          <w:sz w:val="24"/>
          <w:szCs w:val="24"/>
          <w:lang w:val="en-US"/>
        </w:rPr>
        <w:t>he</w:t>
      </w:r>
      <w:r w:rsidR="000160B6">
        <w:rPr>
          <w:rFonts w:ascii="Garamond" w:hAnsi="Garamond"/>
          <w:sz w:val="24"/>
          <w:szCs w:val="24"/>
          <w:lang w:val="en-US"/>
        </w:rPr>
        <w:t xml:space="preserve"> C</w:t>
      </w:r>
      <w:r w:rsidR="00296778">
        <w:rPr>
          <w:rFonts w:ascii="Garamond" w:hAnsi="Garamond"/>
          <w:sz w:val="24"/>
          <w:szCs w:val="24"/>
          <w:lang w:val="en-US"/>
        </w:rPr>
        <w:t>hoice</w:t>
      </w:r>
      <w:r w:rsidR="000160B6">
        <w:rPr>
          <w:rFonts w:ascii="Garamond" w:hAnsi="Garamond"/>
          <w:sz w:val="24"/>
          <w:szCs w:val="24"/>
          <w:lang w:val="en-US"/>
        </w:rPr>
        <w:t xml:space="preserve"> and its Costs’</w:t>
      </w:r>
      <w:r w:rsidR="00CD55B4">
        <w:rPr>
          <w:rFonts w:ascii="Garamond" w:hAnsi="Garamond"/>
          <w:sz w:val="24"/>
          <w:szCs w:val="24"/>
          <w:lang w:val="en-US"/>
        </w:rPr>
        <w:t xml:space="preserve"> took place. The panel was</w:t>
      </w:r>
      <w:r w:rsidR="000160B6">
        <w:rPr>
          <w:rFonts w:ascii="Garamond" w:hAnsi="Garamond"/>
          <w:sz w:val="24"/>
          <w:szCs w:val="24"/>
          <w:lang w:val="en-US"/>
        </w:rPr>
        <w:t xml:space="preserve"> chaired by Dr. </w:t>
      </w:r>
      <w:r w:rsidR="000160B6" w:rsidRPr="00DB4634">
        <w:rPr>
          <w:rFonts w:ascii="Garamond" w:hAnsi="Garamond"/>
          <w:b/>
          <w:bCs/>
          <w:sz w:val="24"/>
          <w:szCs w:val="24"/>
          <w:lang w:val="en-US"/>
        </w:rPr>
        <w:t>Tamar Hostovsky-Brandes</w:t>
      </w:r>
      <w:r w:rsidR="000160B6">
        <w:rPr>
          <w:rFonts w:ascii="Garamond" w:hAnsi="Garamond"/>
          <w:sz w:val="24"/>
          <w:szCs w:val="24"/>
          <w:lang w:val="en-US"/>
        </w:rPr>
        <w:t xml:space="preserve"> (Ono Academic College)</w:t>
      </w:r>
      <w:r w:rsidR="00AC7A23">
        <w:rPr>
          <w:rFonts w:ascii="Garamond" w:hAnsi="Garamond"/>
          <w:sz w:val="24"/>
          <w:szCs w:val="24"/>
          <w:lang w:val="en-US"/>
        </w:rPr>
        <w:t>, and</w:t>
      </w:r>
      <w:r w:rsidR="000160B6">
        <w:rPr>
          <w:rFonts w:ascii="Garamond" w:hAnsi="Garamond"/>
          <w:sz w:val="24"/>
          <w:szCs w:val="24"/>
          <w:lang w:val="en-US"/>
        </w:rPr>
        <w:t xml:space="preserve"> </w:t>
      </w:r>
      <w:r w:rsidR="008A679F">
        <w:rPr>
          <w:rFonts w:ascii="Garamond" w:hAnsi="Garamond"/>
          <w:sz w:val="24"/>
          <w:szCs w:val="24"/>
          <w:lang w:val="en-US"/>
        </w:rPr>
        <w:t>d</w:t>
      </w:r>
      <w:r w:rsidR="000160B6">
        <w:rPr>
          <w:rFonts w:ascii="Garamond" w:hAnsi="Garamond"/>
          <w:sz w:val="24"/>
          <w:szCs w:val="24"/>
          <w:lang w:val="en-US"/>
        </w:rPr>
        <w:t>iscussants included</w:t>
      </w:r>
      <w:r w:rsidR="00406280">
        <w:rPr>
          <w:rFonts w:ascii="Garamond" w:hAnsi="Garamond"/>
          <w:sz w:val="24"/>
          <w:szCs w:val="24"/>
          <w:lang w:val="en-US"/>
        </w:rPr>
        <w:t xml:space="preserve"> </w:t>
      </w:r>
      <w:r w:rsidR="00406280" w:rsidRPr="00DB4634">
        <w:rPr>
          <w:rFonts w:ascii="Garamond" w:hAnsi="Garamond"/>
          <w:b/>
          <w:bCs/>
          <w:sz w:val="24"/>
          <w:szCs w:val="24"/>
          <w:lang w:val="en-US"/>
        </w:rPr>
        <w:t>Talia Agmon</w:t>
      </w:r>
      <w:r w:rsidR="00406280">
        <w:rPr>
          <w:rFonts w:ascii="Garamond" w:hAnsi="Garamond"/>
          <w:sz w:val="24"/>
          <w:szCs w:val="24"/>
          <w:lang w:val="en-US"/>
        </w:rPr>
        <w:t xml:space="preserve"> (legal advisor of the Israeli </w:t>
      </w:r>
      <w:r w:rsidR="007270C6">
        <w:rPr>
          <w:rFonts w:ascii="Garamond" w:hAnsi="Garamond"/>
          <w:sz w:val="24"/>
          <w:szCs w:val="24"/>
          <w:lang w:val="en-US"/>
        </w:rPr>
        <w:t xml:space="preserve">Ministry </w:t>
      </w:r>
      <w:r w:rsidR="00406280">
        <w:rPr>
          <w:rFonts w:ascii="Garamond" w:hAnsi="Garamond"/>
          <w:sz w:val="24"/>
          <w:szCs w:val="24"/>
          <w:lang w:val="en-US"/>
        </w:rPr>
        <w:t xml:space="preserve">of Health), Dr. </w:t>
      </w:r>
      <w:r w:rsidR="00406280" w:rsidRPr="00DB4634">
        <w:rPr>
          <w:rFonts w:ascii="Garamond" w:hAnsi="Garamond"/>
          <w:b/>
          <w:bCs/>
          <w:sz w:val="24"/>
          <w:szCs w:val="24"/>
          <w:lang w:val="en-US"/>
        </w:rPr>
        <w:t>Netta Barak-Corren</w:t>
      </w:r>
      <w:r w:rsidR="00406280">
        <w:rPr>
          <w:rFonts w:ascii="Garamond" w:hAnsi="Garamond"/>
          <w:sz w:val="24"/>
          <w:szCs w:val="24"/>
          <w:lang w:val="en-US"/>
        </w:rPr>
        <w:t xml:space="preserve"> (</w:t>
      </w:r>
      <w:r w:rsidR="002947A6">
        <w:rPr>
          <w:rFonts w:ascii="Garamond" w:hAnsi="Garamond"/>
          <w:sz w:val="24"/>
          <w:szCs w:val="24"/>
          <w:lang w:val="en-US"/>
        </w:rPr>
        <w:t xml:space="preserve">the Hebrew University), Prof. </w:t>
      </w:r>
      <w:r w:rsidR="002947A6" w:rsidRPr="00DB4634">
        <w:rPr>
          <w:rFonts w:ascii="Garamond" w:hAnsi="Garamond"/>
          <w:b/>
          <w:bCs/>
          <w:sz w:val="24"/>
          <w:szCs w:val="24"/>
          <w:lang w:val="en-US"/>
        </w:rPr>
        <w:t>Aeyal Gross</w:t>
      </w:r>
      <w:r w:rsidR="002947A6">
        <w:rPr>
          <w:rFonts w:ascii="Garamond" w:hAnsi="Garamond"/>
          <w:sz w:val="24"/>
          <w:szCs w:val="24"/>
          <w:lang w:val="en-US"/>
        </w:rPr>
        <w:t xml:space="preserve"> (Tel Aviv University) and </w:t>
      </w:r>
      <w:r w:rsidR="007270C6">
        <w:rPr>
          <w:rFonts w:ascii="Garamond" w:hAnsi="Garamond"/>
          <w:sz w:val="24"/>
          <w:szCs w:val="24"/>
          <w:lang w:val="en-US"/>
        </w:rPr>
        <w:t>Prof</w:t>
      </w:r>
      <w:r w:rsidR="002947A6">
        <w:rPr>
          <w:rFonts w:ascii="Garamond" w:hAnsi="Garamond"/>
          <w:sz w:val="24"/>
          <w:szCs w:val="24"/>
          <w:lang w:val="en-US"/>
        </w:rPr>
        <w:t xml:space="preserve">. </w:t>
      </w:r>
      <w:r w:rsidR="002947A6" w:rsidRPr="00DB4634">
        <w:rPr>
          <w:rFonts w:ascii="Garamond" w:hAnsi="Garamond"/>
          <w:b/>
          <w:bCs/>
          <w:sz w:val="24"/>
          <w:szCs w:val="24"/>
          <w:lang w:val="en-US"/>
        </w:rPr>
        <w:t>Yuval Feldman</w:t>
      </w:r>
      <w:r w:rsidR="002947A6">
        <w:rPr>
          <w:rFonts w:ascii="Garamond" w:hAnsi="Garamond"/>
          <w:sz w:val="24"/>
          <w:szCs w:val="24"/>
          <w:lang w:val="en-US"/>
        </w:rPr>
        <w:t xml:space="preserve"> (Bar Ilan University). </w:t>
      </w:r>
      <w:r w:rsidR="0001325E">
        <w:rPr>
          <w:rFonts w:ascii="Garamond" w:hAnsi="Garamond"/>
          <w:sz w:val="24"/>
          <w:szCs w:val="24"/>
          <w:lang w:val="en-US"/>
        </w:rPr>
        <w:t xml:space="preserve">In addition, </w:t>
      </w:r>
      <w:r w:rsidR="002531A0">
        <w:rPr>
          <w:rFonts w:ascii="Garamond" w:hAnsi="Garamond"/>
          <w:sz w:val="24"/>
          <w:szCs w:val="24"/>
          <w:lang w:val="en-US"/>
        </w:rPr>
        <w:t xml:space="preserve">during the conference, </w:t>
      </w:r>
      <w:r w:rsidR="0001325E">
        <w:rPr>
          <w:rFonts w:ascii="Garamond" w:hAnsi="Garamond"/>
          <w:sz w:val="24"/>
          <w:szCs w:val="24"/>
          <w:lang w:val="en-US"/>
        </w:rPr>
        <w:t>the ICON-S-IL prize for an outstanding paper written by a young scholar for 2020 was granted</w:t>
      </w:r>
      <w:r w:rsidR="00542B14">
        <w:rPr>
          <w:rFonts w:ascii="Garamond" w:hAnsi="Garamond"/>
          <w:sz w:val="24"/>
          <w:szCs w:val="24"/>
          <w:lang w:val="en-US"/>
        </w:rPr>
        <w:t xml:space="preserve">, as will be detailed below. </w:t>
      </w:r>
    </w:p>
    <w:p w14:paraId="1F9EA2C7" w14:textId="77777777" w:rsidR="00874639" w:rsidRPr="00406280" w:rsidRDefault="00874639" w:rsidP="000160B6">
      <w:pPr>
        <w:spacing w:line="360" w:lineRule="auto"/>
        <w:jc w:val="both"/>
        <w:rPr>
          <w:color w:val="444444"/>
          <w:sz w:val="27"/>
          <w:szCs w:val="27"/>
          <w:lang w:val="en-US"/>
        </w:rPr>
      </w:pPr>
    </w:p>
    <w:p w14:paraId="63D0CA0C" w14:textId="77777777" w:rsidR="00306B25" w:rsidRPr="00306B25" w:rsidRDefault="00306B25" w:rsidP="005534E6">
      <w:pPr>
        <w:spacing w:line="360" w:lineRule="auto"/>
        <w:jc w:val="both"/>
        <w:rPr>
          <w:rFonts w:ascii="Garamond" w:hAnsi="Garamond"/>
          <w:sz w:val="24"/>
          <w:szCs w:val="24"/>
          <w:lang w:val="en-GB"/>
        </w:rPr>
      </w:pPr>
    </w:p>
    <w:p w14:paraId="67EB3822" w14:textId="148CD347" w:rsidR="00762D58" w:rsidRDefault="002F36CD" w:rsidP="002F36CD">
      <w:pPr>
        <w:spacing w:line="360" w:lineRule="auto"/>
        <w:jc w:val="both"/>
        <w:rPr>
          <w:rFonts w:ascii="Garamond" w:eastAsia="Garamond" w:hAnsi="Garamond" w:cstheme="minorBidi"/>
          <w:bCs/>
          <w:sz w:val="24"/>
          <w:szCs w:val="24"/>
          <w:lang w:val="en-GB"/>
        </w:rPr>
      </w:pPr>
      <w:r>
        <w:rPr>
          <w:rFonts w:ascii="Garamond" w:hAnsi="Garamond"/>
          <w:sz w:val="24"/>
          <w:szCs w:val="24"/>
          <w:lang w:val="en-US"/>
        </w:rPr>
        <w:lastRenderedPageBreak/>
        <w:t>On June</w:t>
      </w:r>
      <w:r w:rsidR="005D79F7">
        <w:rPr>
          <w:rFonts w:ascii="Garamond" w:hAnsi="Garamond"/>
          <w:sz w:val="24"/>
          <w:szCs w:val="24"/>
          <w:lang w:val="en-US"/>
        </w:rPr>
        <w:t xml:space="preserve"> 12</w:t>
      </w:r>
      <w:r w:rsidR="005D79F7" w:rsidRPr="005D79F7">
        <w:rPr>
          <w:rFonts w:ascii="Garamond" w:hAnsi="Garamond"/>
          <w:sz w:val="24"/>
          <w:szCs w:val="24"/>
          <w:vertAlign w:val="superscript"/>
          <w:lang w:val="en-US"/>
        </w:rPr>
        <w:t>th</w:t>
      </w:r>
      <w:r w:rsidR="005D79F7">
        <w:rPr>
          <w:rFonts w:ascii="Garamond" w:hAnsi="Garamond"/>
          <w:sz w:val="24"/>
          <w:szCs w:val="24"/>
          <w:lang w:val="en-US"/>
        </w:rPr>
        <w:t>,</w:t>
      </w:r>
      <w:r>
        <w:rPr>
          <w:rFonts w:ascii="Garamond" w:hAnsi="Garamond"/>
          <w:sz w:val="24"/>
          <w:szCs w:val="24"/>
          <w:lang w:val="en-US"/>
        </w:rPr>
        <w:t xml:space="preserve"> 2022, t</w:t>
      </w:r>
      <w:r w:rsidR="00183985">
        <w:rPr>
          <w:rFonts w:ascii="Garamond" w:eastAsia="Garamond" w:hAnsi="Garamond" w:cs="Garamond"/>
          <w:bCs/>
          <w:sz w:val="24"/>
          <w:szCs w:val="24"/>
          <w:lang w:val="en-GB"/>
        </w:rPr>
        <w:t>he 7</w:t>
      </w:r>
      <w:r w:rsidR="00183985" w:rsidRPr="00924AEA">
        <w:rPr>
          <w:rFonts w:ascii="Garamond" w:eastAsia="Garamond" w:hAnsi="Garamond" w:cs="Garamond"/>
          <w:bCs/>
          <w:sz w:val="24"/>
          <w:szCs w:val="24"/>
          <w:vertAlign w:val="superscript"/>
          <w:lang w:val="en-GB"/>
        </w:rPr>
        <w:t>th</w:t>
      </w:r>
      <w:r w:rsidR="00183985">
        <w:rPr>
          <w:rFonts w:ascii="Garamond" w:eastAsia="Garamond" w:hAnsi="Garamond" w:cs="Garamond"/>
          <w:bCs/>
          <w:sz w:val="24"/>
          <w:szCs w:val="24"/>
          <w:lang w:val="en-GB"/>
        </w:rPr>
        <w:t xml:space="preserve"> ICON-S-IL annual conference took place at the College of Law and Business. Reflecting Israel’s political crisis of the past three years, the conference was held under the general theme of ‘Israeli Public Law in Times of Political Polarization’. The main panel of the conference was dedicated to debating this issue and, included a diverse panel of speakers: </w:t>
      </w:r>
      <w:r w:rsidR="00183985">
        <w:rPr>
          <w:rFonts w:ascii="Garamond" w:eastAsia="Garamond" w:hAnsi="Garamond" w:cstheme="minorBidi"/>
          <w:bCs/>
          <w:sz w:val="24"/>
          <w:szCs w:val="24"/>
          <w:lang w:val="en-GB"/>
        </w:rPr>
        <w:t xml:space="preserve">Prof. </w:t>
      </w:r>
      <w:r w:rsidR="00183985" w:rsidRPr="004470B7">
        <w:rPr>
          <w:rFonts w:ascii="Garamond" w:eastAsia="Garamond" w:hAnsi="Garamond" w:cstheme="minorBidi"/>
          <w:b/>
          <w:sz w:val="24"/>
          <w:szCs w:val="24"/>
          <w:lang w:val="en-GB"/>
        </w:rPr>
        <w:t>Moshe Cohen-Eliya</w:t>
      </w:r>
      <w:r w:rsidR="00183985">
        <w:rPr>
          <w:rFonts w:ascii="Garamond" w:eastAsia="Garamond" w:hAnsi="Garamond" w:cstheme="minorBidi"/>
          <w:bCs/>
          <w:sz w:val="24"/>
          <w:szCs w:val="24"/>
          <w:lang w:val="en-GB"/>
        </w:rPr>
        <w:t xml:space="preserve"> (College of Law and Business) and </w:t>
      </w:r>
      <w:r w:rsidR="00524046">
        <w:rPr>
          <w:rFonts w:ascii="Garamond" w:eastAsia="Garamond" w:hAnsi="Garamond" w:cstheme="minorBidi"/>
          <w:bCs/>
          <w:sz w:val="24"/>
          <w:szCs w:val="24"/>
          <w:lang w:val="en-GB"/>
        </w:rPr>
        <w:t>Prof</w:t>
      </w:r>
      <w:r w:rsidR="00183985">
        <w:rPr>
          <w:rFonts w:ascii="Garamond" w:eastAsia="Garamond" w:hAnsi="Garamond" w:cstheme="minorBidi"/>
          <w:bCs/>
          <w:sz w:val="24"/>
          <w:szCs w:val="24"/>
          <w:lang w:val="en-GB"/>
        </w:rPr>
        <w:t xml:space="preserve">. </w:t>
      </w:r>
      <w:r w:rsidR="00183985" w:rsidRPr="004470B7">
        <w:rPr>
          <w:rFonts w:ascii="Garamond" w:eastAsia="Garamond" w:hAnsi="Garamond" w:cstheme="minorBidi"/>
          <w:b/>
          <w:sz w:val="24"/>
          <w:szCs w:val="24"/>
          <w:lang w:val="en-GB"/>
        </w:rPr>
        <w:t>Suzie Navot</w:t>
      </w:r>
      <w:r w:rsidR="00183985">
        <w:rPr>
          <w:rFonts w:ascii="Garamond" w:eastAsia="Garamond" w:hAnsi="Garamond" w:cstheme="minorBidi"/>
          <w:bCs/>
          <w:sz w:val="24"/>
          <w:szCs w:val="24"/>
          <w:lang w:val="en-GB"/>
        </w:rPr>
        <w:t xml:space="preserve"> (Israel Democracy Institute), who served as moderators , </w:t>
      </w:r>
      <w:r w:rsidR="00183985">
        <w:rPr>
          <w:rFonts w:ascii="Garamond" w:eastAsia="Garamond" w:hAnsi="Garamond" w:cstheme="minorBidi"/>
          <w:bCs/>
          <w:sz w:val="24"/>
          <w:szCs w:val="24"/>
          <w:lang w:val="en-US"/>
        </w:rPr>
        <w:t xml:space="preserve">Dr. </w:t>
      </w:r>
      <w:r w:rsidR="00183985" w:rsidRPr="004470B7">
        <w:rPr>
          <w:rFonts w:ascii="Garamond" w:eastAsia="Garamond" w:hAnsi="Garamond" w:cstheme="minorBidi"/>
          <w:b/>
          <w:sz w:val="24"/>
          <w:szCs w:val="24"/>
          <w:lang w:val="en-US"/>
        </w:rPr>
        <w:t>Assaf Malach</w:t>
      </w:r>
      <w:r w:rsidR="00183985">
        <w:rPr>
          <w:rFonts w:ascii="Garamond" w:eastAsia="Garamond" w:hAnsi="Garamond" w:cstheme="minorBidi"/>
          <w:bCs/>
          <w:sz w:val="24"/>
          <w:szCs w:val="24"/>
          <w:lang w:val="en-US"/>
        </w:rPr>
        <w:t xml:space="preserve">, Head of </w:t>
      </w:r>
      <w:r w:rsidR="00183985">
        <w:rPr>
          <w:rFonts w:ascii="Garamond" w:eastAsia="Garamond" w:hAnsi="Garamond" w:cstheme="minorBidi"/>
          <w:bCs/>
          <w:sz w:val="24"/>
          <w:szCs w:val="24"/>
          <w:lang w:val="en-GB"/>
        </w:rPr>
        <w:t xml:space="preserve">the Civic Studies Committee at the Israeli Ministry of Education, Prof. </w:t>
      </w:r>
      <w:r w:rsidR="00183985" w:rsidRPr="004470B7">
        <w:rPr>
          <w:rFonts w:ascii="Garamond" w:eastAsia="Garamond" w:hAnsi="Garamond" w:cstheme="minorBidi"/>
          <w:b/>
          <w:sz w:val="24"/>
          <w:szCs w:val="24"/>
          <w:lang w:val="en-GB"/>
        </w:rPr>
        <w:t>Yifat Bitton</w:t>
      </w:r>
      <w:r w:rsidR="00183985">
        <w:rPr>
          <w:rFonts w:ascii="Garamond" w:eastAsia="Garamond" w:hAnsi="Garamond" w:cstheme="minorBidi"/>
          <w:bCs/>
          <w:sz w:val="24"/>
          <w:szCs w:val="24"/>
          <w:lang w:val="en-GB"/>
        </w:rPr>
        <w:t xml:space="preserve">, President of Achva Academic College, a </w:t>
      </w:r>
      <w:r w:rsidR="00815ABD">
        <w:rPr>
          <w:rFonts w:ascii="Garamond" w:eastAsia="Garamond" w:hAnsi="Garamond" w:cstheme="minorBidi"/>
          <w:bCs/>
          <w:sz w:val="24"/>
          <w:szCs w:val="24"/>
          <w:lang w:val="en-GB"/>
        </w:rPr>
        <w:t>l</w:t>
      </w:r>
      <w:r w:rsidR="00183985" w:rsidRPr="009576E1">
        <w:rPr>
          <w:rFonts w:ascii="Garamond" w:eastAsia="Garamond" w:hAnsi="Garamond" w:cstheme="minorBidi"/>
          <w:bCs/>
          <w:sz w:val="24"/>
          <w:szCs w:val="24"/>
          <w:lang w:val="en-GB"/>
        </w:rPr>
        <w:t xml:space="preserve">egal academic and activist; </w:t>
      </w:r>
      <w:r w:rsidR="00183985">
        <w:rPr>
          <w:rFonts w:ascii="Garamond" w:eastAsia="Garamond" w:hAnsi="Garamond" w:cstheme="minorBidi"/>
          <w:bCs/>
          <w:sz w:val="24"/>
          <w:szCs w:val="24"/>
          <w:lang w:val="en-GB"/>
        </w:rPr>
        <w:t xml:space="preserve">and Dr. </w:t>
      </w:r>
      <w:r w:rsidR="00183985" w:rsidRPr="004470B7">
        <w:rPr>
          <w:rFonts w:ascii="Garamond" w:eastAsia="Garamond" w:hAnsi="Garamond" w:cstheme="minorBidi"/>
          <w:b/>
          <w:sz w:val="24"/>
          <w:szCs w:val="24"/>
          <w:lang w:val="en-GB"/>
        </w:rPr>
        <w:t>Hassan Jabbarin</w:t>
      </w:r>
      <w:r w:rsidR="00183985">
        <w:rPr>
          <w:rFonts w:ascii="Garamond" w:eastAsia="Garamond" w:hAnsi="Garamond" w:cstheme="minorBidi"/>
          <w:bCs/>
          <w:sz w:val="24"/>
          <w:szCs w:val="24"/>
          <w:lang w:val="en-GB"/>
        </w:rPr>
        <w:t xml:space="preserve">, founder of </w:t>
      </w:r>
      <w:r w:rsidR="000D2558">
        <w:rPr>
          <w:rFonts w:ascii="Garamond" w:eastAsia="Garamond" w:hAnsi="Garamond" w:cstheme="minorBidi"/>
          <w:bCs/>
          <w:sz w:val="24"/>
          <w:szCs w:val="24"/>
          <w:lang w:val="en-GB"/>
        </w:rPr>
        <w:t xml:space="preserve">the </w:t>
      </w:r>
      <w:r w:rsidR="00183985">
        <w:rPr>
          <w:rFonts w:ascii="Garamond" w:eastAsia="Garamond" w:hAnsi="Garamond" w:cstheme="minorBidi"/>
          <w:bCs/>
          <w:sz w:val="24"/>
          <w:szCs w:val="24"/>
          <w:lang w:val="en-GB"/>
        </w:rPr>
        <w:t xml:space="preserve">‘Adalah’ organization for human rights. </w:t>
      </w:r>
    </w:p>
    <w:p w14:paraId="2C47E12B" w14:textId="23C8A7E5" w:rsidR="00183985" w:rsidRDefault="00A250F6" w:rsidP="00762D58">
      <w:pPr>
        <w:spacing w:line="360" w:lineRule="auto"/>
        <w:ind w:firstLine="720"/>
        <w:jc w:val="both"/>
        <w:rPr>
          <w:rFonts w:ascii="Garamond" w:eastAsia="Garamond" w:hAnsi="Garamond" w:cs="Garamond"/>
          <w:bCs/>
          <w:sz w:val="24"/>
          <w:szCs w:val="24"/>
          <w:rtl/>
          <w:lang w:val="en-GB"/>
        </w:rPr>
      </w:pPr>
      <w:r>
        <w:rPr>
          <w:rFonts w:ascii="Garamond" w:eastAsia="Garamond" w:hAnsi="Garamond" w:cstheme="minorBidi"/>
          <w:bCs/>
          <w:sz w:val="24"/>
          <w:szCs w:val="24"/>
          <w:lang w:val="en-GB"/>
        </w:rPr>
        <w:t xml:space="preserve">Throughout the conference, </w:t>
      </w:r>
      <w:r w:rsidR="004962CD">
        <w:rPr>
          <w:rFonts w:ascii="Garamond" w:eastAsia="Garamond" w:hAnsi="Garamond" w:cstheme="minorBidi"/>
          <w:bCs/>
          <w:sz w:val="24"/>
          <w:szCs w:val="24"/>
          <w:lang w:val="en-GB"/>
        </w:rPr>
        <w:t xml:space="preserve">24 different panel sessions took place, with over </w:t>
      </w:r>
      <w:r w:rsidR="00183985">
        <w:rPr>
          <w:rFonts w:ascii="Garamond" w:eastAsia="Garamond" w:hAnsi="Garamond" w:cs="Garamond"/>
          <w:bCs/>
          <w:sz w:val="24"/>
          <w:szCs w:val="24"/>
          <w:lang w:val="en-GB"/>
        </w:rPr>
        <w:t>100 participants present</w:t>
      </w:r>
      <w:r w:rsidR="007B52D9">
        <w:rPr>
          <w:rFonts w:ascii="Garamond" w:eastAsia="Garamond" w:hAnsi="Garamond" w:cs="Garamond"/>
          <w:bCs/>
          <w:sz w:val="24"/>
          <w:szCs w:val="24"/>
          <w:lang w:val="en-GB"/>
        </w:rPr>
        <w:t>ing</w:t>
      </w:r>
      <w:r w:rsidR="00183985">
        <w:rPr>
          <w:rFonts w:ascii="Garamond" w:eastAsia="Garamond" w:hAnsi="Garamond" w:cs="Garamond"/>
          <w:bCs/>
          <w:sz w:val="24"/>
          <w:szCs w:val="24"/>
          <w:lang w:val="en-GB"/>
        </w:rPr>
        <w:t xml:space="preserve"> their work and </w:t>
      </w:r>
      <w:r w:rsidR="007B52D9">
        <w:rPr>
          <w:rFonts w:ascii="Garamond" w:eastAsia="Garamond" w:hAnsi="Garamond" w:cs="Garamond"/>
          <w:bCs/>
          <w:sz w:val="24"/>
          <w:szCs w:val="24"/>
          <w:lang w:val="en-GB"/>
        </w:rPr>
        <w:t>taking</w:t>
      </w:r>
      <w:r w:rsidR="00183985">
        <w:rPr>
          <w:rFonts w:ascii="Garamond" w:eastAsia="Garamond" w:hAnsi="Garamond" w:cs="Garamond"/>
          <w:bCs/>
          <w:sz w:val="24"/>
          <w:szCs w:val="24"/>
          <w:lang w:val="en-GB"/>
        </w:rPr>
        <w:t xml:space="preserve"> part in the discussions. </w:t>
      </w:r>
      <w:r w:rsidR="00741004">
        <w:rPr>
          <w:rFonts w:ascii="Garamond" w:eastAsia="Garamond" w:hAnsi="Garamond" w:cs="Garamond"/>
          <w:bCs/>
          <w:sz w:val="24"/>
          <w:szCs w:val="24"/>
          <w:lang w:val="en-GB"/>
        </w:rPr>
        <w:t>P</w:t>
      </w:r>
      <w:r w:rsidR="00183985">
        <w:rPr>
          <w:rFonts w:ascii="Garamond" w:eastAsia="Garamond" w:hAnsi="Garamond" w:cs="Garamond"/>
          <w:bCs/>
          <w:sz w:val="24"/>
          <w:szCs w:val="24"/>
          <w:lang w:val="en-GB"/>
        </w:rPr>
        <w:t xml:space="preserve">anel themes ranged from </w:t>
      </w:r>
      <w:r w:rsidR="00183985">
        <w:rPr>
          <w:rFonts w:ascii="Garamond" w:eastAsia="Garamond" w:hAnsi="Garamond" w:cstheme="minorBidi"/>
          <w:bCs/>
          <w:sz w:val="24"/>
          <w:szCs w:val="24"/>
          <w:lang w:val="en-GB"/>
        </w:rPr>
        <w:t xml:space="preserve">separation of power theories to the regulation of online platforms, public law and economic inequality, empirical public law research, Israel’s attorney general, and so on. Diversity was manifested not only in </w:t>
      </w:r>
      <w:r w:rsidR="00C6277E">
        <w:rPr>
          <w:rFonts w:ascii="Garamond" w:eastAsia="Garamond" w:hAnsi="Garamond" w:cstheme="minorBidi"/>
          <w:bCs/>
          <w:sz w:val="24"/>
          <w:szCs w:val="24"/>
          <w:lang w:val="en-GB"/>
        </w:rPr>
        <w:t xml:space="preserve">particular </w:t>
      </w:r>
      <w:r w:rsidR="00183985">
        <w:rPr>
          <w:rFonts w:ascii="Garamond" w:eastAsia="Garamond" w:hAnsi="Garamond" w:cstheme="minorBidi"/>
          <w:bCs/>
          <w:sz w:val="24"/>
          <w:szCs w:val="24"/>
          <w:lang w:val="en-GB"/>
        </w:rPr>
        <w:t xml:space="preserve">panel themes, but also </w:t>
      </w:r>
      <w:r w:rsidR="004B11BD">
        <w:rPr>
          <w:rFonts w:ascii="Garamond" w:eastAsia="Garamond" w:hAnsi="Garamond" w:cstheme="minorBidi"/>
          <w:bCs/>
          <w:sz w:val="24"/>
          <w:szCs w:val="24"/>
          <w:lang w:val="en-GB"/>
        </w:rPr>
        <w:t xml:space="preserve">in </w:t>
      </w:r>
      <w:r w:rsidR="00183985">
        <w:rPr>
          <w:rFonts w:ascii="Garamond" w:eastAsia="Garamond" w:hAnsi="Garamond" w:cstheme="minorBidi"/>
          <w:bCs/>
          <w:sz w:val="24"/>
          <w:szCs w:val="24"/>
          <w:lang w:val="en-GB"/>
        </w:rPr>
        <w:t>the different forms of discussions: 3 panels were held in the form of a roundtable discussion (‘Political Corruption</w:t>
      </w:r>
      <w:r w:rsidR="00E916B7">
        <w:rPr>
          <w:rFonts w:ascii="Garamond" w:eastAsia="Garamond" w:hAnsi="Garamond" w:cstheme="minorBidi"/>
          <w:bCs/>
          <w:sz w:val="24"/>
          <w:szCs w:val="24"/>
          <w:lang w:val="en-GB"/>
        </w:rPr>
        <w:t xml:space="preserve"> in Israel</w:t>
      </w:r>
      <w:r w:rsidR="00183985">
        <w:rPr>
          <w:rFonts w:ascii="Garamond" w:eastAsia="Garamond" w:hAnsi="Garamond" w:cstheme="minorBidi"/>
          <w:bCs/>
          <w:sz w:val="24"/>
          <w:szCs w:val="24"/>
          <w:lang w:val="en-GB"/>
        </w:rPr>
        <w:t xml:space="preserve">’, </w:t>
      </w:r>
      <w:r w:rsidR="00183985">
        <w:rPr>
          <w:rFonts w:ascii="Garamond" w:eastAsia="Garamond" w:hAnsi="Garamond" w:cstheme="minorBidi"/>
          <w:bCs/>
          <w:sz w:val="24"/>
          <w:szCs w:val="24"/>
          <w:lang w:val="en-US"/>
        </w:rPr>
        <w:t xml:space="preserve">‘Should Israeli Public Law Syllabi be </w:t>
      </w:r>
      <w:r w:rsidR="006B71D6">
        <w:rPr>
          <w:rFonts w:ascii="Garamond" w:eastAsia="Garamond" w:hAnsi="Garamond" w:cstheme="minorBidi"/>
          <w:bCs/>
          <w:sz w:val="24"/>
          <w:szCs w:val="24"/>
          <w:lang w:val="en-US"/>
        </w:rPr>
        <w:t>F</w:t>
      </w:r>
      <w:r w:rsidR="00183985">
        <w:rPr>
          <w:rFonts w:ascii="Garamond" w:eastAsia="Garamond" w:hAnsi="Garamond" w:cstheme="minorBidi"/>
          <w:bCs/>
          <w:sz w:val="24"/>
          <w:szCs w:val="24"/>
          <w:lang w:val="en-US"/>
        </w:rPr>
        <w:t>ocused on the Occupied Territories?’</w:t>
      </w:r>
      <w:r w:rsidR="00183985">
        <w:rPr>
          <w:rFonts w:ascii="Garamond" w:eastAsia="Garamond" w:hAnsi="Garamond" w:cstheme="minorBidi"/>
          <w:bCs/>
          <w:sz w:val="24"/>
          <w:szCs w:val="24"/>
          <w:lang w:val="en-GB"/>
        </w:rPr>
        <w:t xml:space="preserve"> and ‘Israeli HCJ criticism on Government Actions in the Occupied Territories’)</w:t>
      </w:r>
      <w:r w:rsidR="001630F2">
        <w:rPr>
          <w:rFonts w:ascii="Garamond" w:eastAsia="Garamond" w:hAnsi="Garamond" w:cstheme="minorBidi"/>
          <w:bCs/>
          <w:sz w:val="24"/>
          <w:szCs w:val="24"/>
          <w:lang w:val="en-GB"/>
        </w:rPr>
        <w:t>.</w:t>
      </w:r>
      <w:r w:rsidR="00183985">
        <w:rPr>
          <w:rFonts w:ascii="Garamond" w:eastAsia="Garamond" w:hAnsi="Garamond" w:cstheme="minorBidi"/>
          <w:bCs/>
          <w:sz w:val="24"/>
          <w:szCs w:val="24"/>
          <w:lang w:val="en-GB"/>
        </w:rPr>
        <w:t xml:space="preserve"> </w:t>
      </w:r>
      <w:r w:rsidR="000C3F3C">
        <w:rPr>
          <w:rFonts w:ascii="Garamond" w:eastAsia="Garamond" w:hAnsi="Garamond" w:cstheme="minorBidi"/>
          <w:bCs/>
          <w:sz w:val="24"/>
          <w:szCs w:val="24"/>
          <w:lang w:val="en-GB"/>
        </w:rPr>
        <w:t>O</w:t>
      </w:r>
      <w:r w:rsidR="00183985">
        <w:rPr>
          <w:rFonts w:ascii="Garamond" w:eastAsia="Garamond" w:hAnsi="Garamond" w:cstheme="minorBidi"/>
          <w:bCs/>
          <w:sz w:val="24"/>
          <w:szCs w:val="24"/>
          <w:lang w:val="en-US"/>
        </w:rPr>
        <w:t xml:space="preserve">ne panel was dedicated to discussing different post-doctoral </w:t>
      </w:r>
      <w:r w:rsidR="003A7428">
        <w:rPr>
          <w:rFonts w:ascii="Garamond" w:eastAsia="Garamond" w:hAnsi="Garamond" w:cstheme="minorBidi"/>
          <w:bCs/>
          <w:sz w:val="24"/>
          <w:szCs w:val="24"/>
          <w:lang w:val="en-US"/>
        </w:rPr>
        <w:t>options</w:t>
      </w:r>
      <w:r w:rsidR="00183985">
        <w:rPr>
          <w:rFonts w:ascii="Garamond" w:eastAsia="Garamond" w:hAnsi="Garamond" w:cstheme="minorBidi"/>
          <w:bCs/>
          <w:sz w:val="24"/>
          <w:szCs w:val="24"/>
          <w:lang w:val="en-US"/>
        </w:rPr>
        <w:t xml:space="preserve"> for research students</w:t>
      </w:r>
      <w:r w:rsidR="008501EA">
        <w:rPr>
          <w:rFonts w:ascii="Garamond" w:eastAsia="Garamond" w:hAnsi="Garamond" w:cstheme="minorBidi"/>
          <w:bCs/>
          <w:sz w:val="24"/>
          <w:szCs w:val="24"/>
          <w:lang w:val="en-US"/>
        </w:rPr>
        <w:t xml:space="preserve"> considering an academic career</w:t>
      </w:r>
      <w:r w:rsidR="00183985">
        <w:rPr>
          <w:rFonts w:ascii="Garamond" w:eastAsia="Garamond" w:hAnsi="Garamond" w:cstheme="minorBidi"/>
          <w:bCs/>
          <w:sz w:val="24"/>
          <w:szCs w:val="24"/>
          <w:lang w:val="en-US"/>
        </w:rPr>
        <w:t xml:space="preserve">. </w:t>
      </w:r>
      <w:r w:rsidR="00183985">
        <w:rPr>
          <w:rFonts w:ascii="Garamond" w:eastAsia="Garamond" w:hAnsi="Garamond" w:cstheme="minorBidi"/>
          <w:bCs/>
          <w:sz w:val="24"/>
          <w:szCs w:val="24"/>
          <w:lang w:val="en-GB"/>
        </w:rPr>
        <w:t>As will be detailed below, the annual ICON-S-IL award for an outstanding paper</w:t>
      </w:r>
      <w:r w:rsidR="00616CD7">
        <w:rPr>
          <w:rFonts w:ascii="Garamond" w:eastAsia="Garamond" w:hAnsi="Garamond" w:cstheme="minorBidi"/>
          <w:bCs/>
          <w:sz w:val="24"/>
          <w:szCs w:val="24"/>
          <w:lang w:val="en-GB"/>
        </w:rPr>
        <w:t xml:space="preserve"> </w:t>
      </w:r>
      <w:r w:rsidR="00183985">
        <w:rPr>
          <w:rFonts w:ascii="Garamond" w:eastAsia="Garamond" w:hAnsi="Garamond" w:cstheme="minorBidi"/>
          <w:bCs/>
          <w:sz w:val="24"/>
          <w:szCs w:val="24"/>
          <w:lang w:val="en-GB"/>
        </w:rPr>
        <w:t xml:space="preserve">in public law </w:t>
      </w:r>
      <w:r w:rsidR="00F53A92">
        <w:rPr>
          <w:rFonts w:ascii="Garamond" w:eastAsia="Garamond" w:hAnsi="Garamond" w:cstheme="minorBidi"/>
          <w:bCs/>
          <w:sz w:val="24"/>
          <w:szCs w:val="24"/>
          <w:lang w:val="en-GB"/>
        </w:rPr>
        <w:t>written by a</w:t>
      </w:r>
      <w:r w:rsidR="00183985">
        <w:rPr>
          <w:rFonts w:ascii="Garamond" w:eastAsia="Garamond" w:hAnsi="Garamond" w:cstheme="minorBidi"/>
          <w:bCs/>
          <w:sz w:val="24"/>
          <w:szCs w:val="24"/>
          <w:lang w:val="en-GB"/>
        </w:rPr>
        <w:t xml:space="preserve"> young scholar </w:t>
      </w:r>
      <w:r w:rsidR="00F43FA2">
        <w:rPr>
          <w:rFonts w:ascii="Garamond" w:eastAsia="Garamond" w:hAnsi="Garamond" w:cstheme="minorBidi"/>
          <w:bCs/>
          <w:sz w:val="24"/>
          <w:szCs w:val="24"/>
          <w:lang w:val="en-GB"/>
        </w:rPr>
        <w:t>fo</w:t>
      </w:r>
      <w:r w:rsidR="001A55A2">
        <w:rPr>
          <w:rFonts w:ascii="Garamond" w:eastAsia="Garamond" w:hAnsi="Garamond" w:cstheme="minorBidi"/>
          <w:bCs/>
          <w:sz w:val="24"/>
          <w:szCs w:val="24"/>
          <w:lang w:val="en-GB"/>
        </w:rPr>
        <w:t>r</w:t>
      </w:r>
      <w:r w:rsidR="00F43FA2">
        <w:rPr>
          <w:rFonts w:ascii="Garamond" w:eastAsia="Garamond" w:hAnsi="Garamond" w:cstheme="minorBidi"/>
          <w:bCs/>
          <w:sz w:val="24"/>
          <w:szCs w:val="24"/>
          <w:lang w:val="en-GB"/>
        </w:rPr>
        <w:t xml:space="preserve"> 2021 </w:t>
      </w:r>
      <w:r w:rsidR="00183985">
        <w:rPr>
          <w:rFonts w:ascii="Garamond" w:eastAsia="Garamond" w:hAnsi="Garamond" w:cstheme="minorBidi"/>
          <w:bCs/>
          <w:sz w:val="24"/>
          <w:szCs w:val="24"/>
          <w:lang w:val="en-GB"/>
        </w:rPr>
        <w:t xml:space="preserve">was also granted </w:t>
      </w:r>
      <w:r w:rsidR="001A55A2">
        <w:rPr>
          <w:rFonts w:ascii="Garamond" w:eastAsia="Garamond" w:hAnsi="Garamond" w:cstheme="minorBidi"/>
          <w:bCs/>
          <w:sz w:val="24"/>
          <w:szCs w:val="24"/>
          <w:lang w:val="en-GB"/>
        </w:rPr>
        <w:t>during</w:t>
      </w:r>
      <w:r w:rsidR="00183985">
        <w:rPr>
          <w:rFonts w:ascii="Garamond" w:eastAsia="Garamond" w:hAnsi="Garamond" w:cstheme="minorBidi"/>
          <w:bCs/>
          <w:sz w:val="24"/>
          <w:szCs w:val="24"/>
          <w:lang w:val="en-GB"/>
        </w:rPr>
        <w:t xml:space="preserve"> the conference.</w:t>
      </w:r>
    </w:p>
    <w:p w14:paraId="41A85F9F" w14:textId="255E2545" w:rsidR="00D62584" w:rsidRDefault="00D62584" w:rsidP="000D0C7C">
      <w:pPr>
        <w:spacing w:line="360" w:lineRule="auto"/>
        <w:jc w:val="both"/>
        <w:rPr>
          <w:rFonts w:ascii="Garamond" w:eastAsia="Garamond" w:hAnsi="Garamond" w:cstheme="minorBidi"/>
          <w:sz w:val="24"/>
          <w:szCs w:val="24"/>
          <w:lang w:val="en-US"/>
        </w:rPr>
      </w:pPr>
    </w:p>
    <w:p w14:paraId="27C8813D" w14:textId="54EA95F7" w:rsidR="00F25AFB" w:rsidRDefault="00F25AFB" w:rsidP="000D0C7C">
      <w:pPr>
        <w:spacing w:line="360" w:lineRule="auto"/>
        <w:jc w:val="both"/>
        <w:rPr>
          <w:rFonts w:ascii="Garamond" w:eastAsia="Garamond" w:hAnsi="Garamond" w:cstheme="minorBidi"/>
          <w:sz w:val="24"/>
          <w:szCs w:val="24"/>
          <w:lang w:val="en-US"/>
        </w:rPr>
      </w:pPr>
      <w:r>
        <w:rPr>
          <w:rFonts w:ascii="Garamond" w:eastAsia="Garamond" w:hAnsi="Garamond" w:cstheme="minorBidi"/>
          <w:sz w:val="24"/>
          <w:szCs w:val="24"/>
          <w:lang w:val="en-US"/>
        </w:rPr>
        <w:t>In addition, two other events took place:</w:t>
      </w:r>
    </w:p>
    <w:p w14:paraId="05F4E6EB" w14:textId="3425DE39" w:rsidR="00F25AFB" w:rsidRPr="0040349C" w:rsidRDefault="00F25AFB" w:rsidP="00F25AFB">
      <w:pPr>
        <w:spacing w:line="360" w:lineRule="auto"/>
        <w:jc w:val="both"/>
        <w:rPr>
          <w:rFonts w:ascii="Garamond" w:hAnsi="Garamond"/>
          <w:sz w:val="24"/>
          <w:szCs w:val="24"/>
          <w:rtl/>
          <w:lang w:val="en-GB"/>
        </w:rPr>
      </w:pPr>
      <w:r>
        <w:rPr>
          <w:rFonts w:ascii="Garamond" w:hAnsi="Garamond"/>
          <w:sz w:val="24"/>
          <w:szCs w:val="24"/>
          <w:lang w:val="en-US"/>
        </w:rPr>
        <w:t>On May</w:t>
      </w:r>
      <w:r w:rsidR="00A308CA">
        <w:rPr>
          <w:rFonts w:ascii="Garamond" w:hAnsi="Garamond"/>
          <w:sz w:val="24"/>
          <w:szCs w:val="24"/>
          <w:lang w:val="en-US"/>
        </w:rPr>
        <w:t xml:space="preserve"> 31</w:t>
      </w:r>
      <w:r w:rsidR="00B13260" w:rsidRPr="00B13260">
        <w:rPr>
          <w:rFonts w:ascii="Garamond" w:hAnsi="Garamond"/>
          <w:sz w:val="24"/>
          <w:szCs w:val="24"/>
          <w:vertAlign w:val="superscript"/>
          <w:lang w:val="en-US"/>
        </w:rPr>
        <w:t>st</w:t>
      </w:r>
      <w:r w:rsidR="00B13260">
        <w:rPr>
          <w:rFonts w:ascii="Garamond" w:hAnsi="Garamond"/>
          <w:sz w:val="24"/>
          <w:szCs w:val="24"/>
          <w:lang w:val="en-US"/>
        </w:rPr>
        <w:t>,</w:t>
      </w:r>
      <w:r>
        <w:rPr>
          <w:rFonts w:ascii="Garamond" w:hAnsi="Garamond"/>
          <w:sz w:val="24"/>
          <w:szCs w:val="24"/>
          <w:lang w:val="en-US"/>
        </w:rPr>
        <w:t xml:space="preserve"> 2022, a workshop on ‘</w:t>
      </w:r>
      <w:r w:rsidRPr="00EB1B31">
        <w:rPr>
          <w:rFonts w:ascii="Garamond" w:hAnsi="Garamond"/>
          <w:b/>
          <w:bCs/>
          <w:sz w:val="24"/>
          <w:szCs w:val="24"/>
          <w:lang w:val="en-US"/>
        </w:rPr>
        <w:t>Religion, Illiberalism and Emotions in Constitutionalism</w:t>
      </w:r>
      <w:r>
        <w:rPr>
          <w:rFonts w:ascii="Garamond" w:hAnsi="Garamond"/>
          <w:sz w:val="24"/>
          <w:szCs w:val="24"/>
          <w:lang w:val="en-US"/>
        </w:rPr>
        <w:t xml:space="preserve">’ </w:t>
      </w:r>
      <w:r w:rsidR="00CA6306">
        <w:rPr>
          <w:rFonts w:ascii="Garamond" w:hAnsi="Garamond"/>
          <w:sz w:val="24"/>
          <w:szCs w:val="24"/>
          <w:lang w:val="en-US"/>
        </w:rPr>
        <w:t>was held</w:t>
      </w:r>
      <w:r>
        <w:rPr>
          <w:rFonts w:ascii="Garamond" w:hAnsi="Garamond"/>
          <w:sz w:val="24"/>
          <w:szCs w:val="24"/>
          <w:lang w:val="en-US"/>
        </w:rPr>
        <w:t xml:space="preserve"> at Reichman University. Participants included Prof. </w:t>
      </w:r>
      <w:r w:rsidRPr="00DC7A5C">
        <w:rPr>
          <w:rFonts w:ascii="Garamond" w:hAnsi="Garamond"/>
          <w:b/>
          <w:bCs/>
          <w:sz w:val="24"/>
          <w:szCs w:val="24"/>
          <w:lang w:val="en-US"/>
        </w:rPr>
        <w:t>Martin Belov</w:t>
      </w:r>
      <w:r>
        <w:rPr>
          <w:rFonts w:ascii="Garamond" w:hAnsi="Garamond"/>
          <w:sz w:val="24"/>
          <w:szCs w:val="24"/>
          <w:lang w:val="en-US"/>
        </w:rPr>
        <w:t xml:space="preserve">, (Sofia University at St. Kliment Ohridski), Prof. </w:t>
      </w:r>
      <w:r w:rsidRPr="00DC7A5C">
        <w:rPr>
          <w:rFonts w:ascii="Garamond" w:hAnsi="Garamond"/>
          <w:b/>
          <w:bCs/>
          <w:sz w:val="24"/>
          <w:szCs w:val="24"/>
          <w:lang w:val="en-US"/>
        </w:rPr>
        <w:t>Nicholas Hatis</w:t>
      </w:r>
      <w:r>
        <w:rPr>
          <w:rFonts w:ascii="Garamond" w:hAnsi="Garamond"/>
          <w:sz w:val="24"/>
          <w:szCs w:val="24"/>
          <w:lang w:val="en-US"/>
        </w:rPr>
        <w:t xml:space="preserve"> (University of Nottingham), and Prof. </w:t>
      </w:r>
      <w:r w:rsidRPr="00DC7A5C">
        <w:rPr>
          <w:rFonts w:ascii="Garamond" w:hAnsi="Garamond"/>
          <w:b/>
          <w:bCs/>
          <w:sz w:val="24"/>
          <w:szCs w:val="24"/>
          <w:lang w:val="en-US"/>
        </w:rPr>
        <w:t>Andrea Pin</w:t>
      </w:r>
      <w:r>
        <w:rPr>
          <w:rFonts w:ascii="Garamond" w:hAnsi="Garamond"/>
          <w:sz w:val="24"/>
          <w:szCs w:val="24"/>
          <w:lang w:val="en-US"/>
        </w:rPr>
        <w:t xml:space="preserve"> (University of Padua), who presented their work, followed by a discussion and comments by Prof. </w:t>
      </w:r>
      <w:r w:rsidRPr="00592D3A">
        <w:rPr>
          <w:rFonts w:ascii="Garamond" w:hAnsi="Garamond"/>
          <w:b/>
          <w:bCs/>
          <w:sz w:val="24"/>
          <w:szCs w:val="24"/>
          <w:lang w:val="en-US"/>
        </w:rPr>
        <w:t>Lior Barshack</w:t>
      </w:r>
      <w:r>
        <w:rPr>
          <w:rFonts w:ascii="Garamond" w:hAnsi="Garamond"/>
          <w:sz w:val="24"/>
          <w:szCs w:val="24"/>
          <w:lang w:val="en-US"/>
        </w:rPr>
        <w:t xml:space="preserve">, Prof. </w:t>
      </w:r>
      <w:r w:rsidRPr="00592D3A">
        <w:rPr>
          <w:rFonts w:ascii="Garamond" w:hAnsi="Garamond"/>
          <w:b/>
          <w:bCs/>
          <w:sz w:val="24"/>
          <w:szCs w:val="24"/>
          <w:lang w:val="en-US"/>
        </w:rPr>
        <w:t>Yaniv Roznai</w:t>
      </w:r>
      <w:r>
        <w:rPr>
          <w:rFonts w:ascii="Garamond" w:hAnsi="Garamond"/>
          <w:sz w:val="24"/>
          <w:szCs w:val="24"/>
          <w:lang w:val="en-US"/>
        </w:rPr>
        <w:t xml:space="preserve">, Dr. </w:t>
      </w:r>
      <w:r w:rsidRPr="0045165E">
        <w:rPr>
          <w:rFonts w:ascii="Garamond" w:hAnsi="Garamond"/>
          <w:b/>
          <w:bCs/>
          <w:sz w:val="24"/>
          <w:szCs w:val="24"/>
          <w:lang w:val="en-US"/>
        </w:rPr>
        <w:t>Adam Shinar</w:t>
      </w:r>
      <w:r>
        <w:rPr>
          <w:rFonts w:ascii="Garamond" w:hAnsi="Garamond"/>
          <w:sz w:val="24"/>
          <w:szCs w:val="24"/>
          <w:lang w:val="en-US"/>
        </w:rPr>
        <w:t xml:space="preserve"> (Reichman University), Prof</w:t>
      </w:r>
      <w:r w:rsidR="00FE00D2">
        <w:rPr>
          <w:rFonts w:ascii="Garamond" w:hAnsi="Garamond"/>
          <w:sz w:val="24"/>
          <w:szCs w:val="24"/>
          <w:lang w:val="en-US"/>
        </w:rPr>
        <w:t>.</w:t>
      </w:r>
      <w:r>
        <w:rPr>
          <w:rFonts w:ascii="Garamond" w:hAnsi="Garamond"/>
          <w:sz w:val="24"/>
          <w:szCs w:val="24"/>
          <w:lang w:val="en-US"/>
        </w:rPr>
        <w:t xml:space="preserve"> </w:t>
      </w:r>
      <w:r w:rsidRPr="0045165E">
        <w:rPr>
          <w:rFonts w:ascii="Garamond" w:hAnsi="Garamond"/>
          <w:b/>
          <w:bCs/>
          <w:sz w:val="24"/>
          <w:szCs w:val="24"/>
          <w:lang w:val="en-US"/>
        </w:rPr>
        <w:t>Crhistoph Bezemek</w:t>
      </w:r>
      <w:r>
        <w:rPr>
          <w:rFonts w:ascii="Garamond" w:hAnsi="Garamond"/>
          <w:sz w:val="24"/>
          <w:szCs w:val="24"/>
          <w:lang w:val="en-US"/>
        </w:rPr>
        <w:t xml:space="preserve"> (Karl-Franzens-University Graz), Dr. </w:t>
      </w:r>
      <w:r w:rsidRPr="0045165E">
        <w:rPr>
          <w:rFonts w:ascii="Garamond" w:hAnsi="Garamond"/>
          <w:b/>
          <w:bCs/>
          <w:sz w:val="24"/>
          <w:szCs w:val="24"/>
          <w:lang w:val="en-US"/>
        </w:rPr>
        <w:t>Tamar Hostovsky-Barndes</w:t>
      </w:r>
      <w:r>
        <w:rPr>
          <w:rFonts w:ascii="Garamond" w:hAnsi="Garamond"/>
          <w:sz w:val="24"/>
          <w:szCs w:val="24"/>
          <w:lang w:val="en-US"/>
        </w:rPr>
        <w:t xml:space="preserve"> (Ono Academic College), Dr. </w:t>
      </w:r>
      <w:r w:rsidRPr="0045165E">
        <w:rPr>
          <w:rFonts w:ascii="Garamond" w:hAnsi="Garamond"/>
          <w:b/>
          <w:bCs/>
          <w:sz w:val="24"/>
          <w:szCs w:val="24"/>
          <w:lang w:val="en-US"/>
        </w:rPr>
        <w:t>Michal Saliternik</w:t>
      </w:r>
      <w:r>
        <w:rPr>
          <w:rFonts w:ascii="Garamond" w:hAnsi="Garamond"/>
          <w:sz w:val="24"/>
          <w:szCs w:val="24"/>
          <w:lang w:val="en-US"/>
        </w:rPr>
        <w:t xml:space="preserve"> (Netanya Academic College) and Prof. </w:t>
      </w:r>
      <w:r w:rsidRPr="0045165E">
        <w:rPr>
          <w:rFonts w:ascii="Garamond" w:hAnsi="Garamond"/>
          <w:b/>
          <w:bCs/>
          <w:sz w:val="24"/>
          <w:szCs w:val="24"/>
          <w:lang w:val="en-US"/>
        </w:rPr>
        <w:t>Gila Stopler</w:t>
      </w:r>
      <w:r>
        <w:rPr>
          <w:rFonts w:ascii="Garamond" w:hAnsi="Garamond"/>
          <w:sz w:val="24"/>
          <w:szCs w:val="24"/>
          <w:lang w:val="en-US"/>
        </w:rPr>
        <w:t xml:space="preserve"> (College of Law and Business)</w:t>
      </w:r>
      <w:r>
        <w:rPr>
          <w:rFonts w:ascii="Garamond" w:hAnsi="Garamond"/>
          <w:sz w:val="24"/>
          <w:szCs w:val="24"/>
          <w:lang w:val="en-GB"/>
        </w:rPr>
        <w:t xml:space="preserve">. The workshop was chaired by </w:t>
      </w:r>
      <w:r w:rsidRPr="00397690">
        <w:rPr>
          <w:rFonts w:ascii="Garamond" w:hAnsi="Garamond"/>
          <w:b/>
          <w:bCs/>
          <w:sz w:val="24"/>
          <w:szCs w:val="24"/>
          <w:lang w:val="en-GB"/>
        </w:rPr>
        <w:t>Noa Kwartaz-Avraham</w:t>
      </w:r>
      <w:r>
        <w:rPr>
          <w:rFonts w:ascii="Garamond" w:hAnsi="Garamond"/>
          <w:sz w:val="24"/>
          <w:szCs w:val="24"/>
          <w:lang w:val="en-GB"/>
        </w:rPr>
        <w:t xml:space="preserve"> (Tel Aviv University and ICON-S-IL secretary).</w:t>
      </w:r>
    </w:p>
    <w:p w14:paraId="1F4B86F0" w14:textId="77777777" w:rsidR="00F25AFB" w:rsidRDefault="00F25AFB" w:rsidP="00F25AFB">
      <w:pPr>
        <w:spacing w:line="360" w:lineRule="auto"/>
        <w:jc w:val="both"/>
        <w:rPr>
          <w:rFonts w:ascii="Garamond" w:hAnsi="Garamond"/>
          <w:sz w:val="24"/>
          <w:szCs w:val="24"/>
          <w:lang w:val="en-US"/>
        </w:rPr>
      </w:pPr>
    </w:p>
    <w:p w14:paraId="2F845631" w14:textId="6D0E9529" w:rsidR="00F25AFB" w:rsidRDefault="00F25AFB" w:rsidP="00F25AFB">
      <w:pPr>
        <w:spacing w:line="360" w:lineRule="auto"/>
        <w:jc w:val="both"/>
        <w:rPr>
          <w:rFonts w:ascii="Garamond" w:hAnsi="Garamond"/>
          <w:sz w:val="24"/>
          <w:szCs w:val="24"/>
          <w:lang w:val="en-US"/>
        </w:rPr>
      </w:pPr>
      <w:r>
        <w:rPr>
          <w:rFonts w:ascii="Garamond" w:hAnsi="Garamond"/>
          <w:sz w:val="24"/>
          <w:szCs w:val="24"/>
          <w:lang w:val="en-US"/>
        </w:rPr>
        <w:t>On June</w:t>
      </w:r>
      <w:r w:rsidR="00E2691F">
        <w:rPr>
          <w:rFonts w:ascii="Garamond" w:hAnsi="Garamond"/>
          <w:sz w:val="24"/>
          <w:szCs w:val="24"/>
          <w:lang w:val="en-US"/>
        </w:rPr>
        <w:t xml:space="preserve"> 1</w:t>
      </w:r>
      <w:r w:rsidR="00E2691F" w:rsidRPr="004E0744">
        <w:rPr>
          <w:rFonts w:ascii="Garamond" w:hAnsi="Garamond"/>
          <w:sz w:val="24"/>
          <w:szCs w:val="24"/>
          <w:vertAlign w:val="superscript"/>
          <w:lang w:val="en-US"/>
        </w:rPr>
        <w:t>st</w:t>
      </w:r>
      <w:r w:rsidR="00CE1B48">
        <w:rPr>
          <w:rFonts w:ascii="Garamond" w:hAnsi="Garamond"/>
          <w:sz w:val="24"/>
          <w:szCs w:val="24"/>
          <w:lang w:val="en-US"/>
        </w:rPr>
        <w:t>,</w:t>
      </w:r>
      <w:r>
        <w:rPr>
          <w:rFonts w:ascii="Garamond" w:hAnsi="Garamond"/>
          <w:sz w:val="24"/>
          <w:szCs w:val="24"/>
          <w:lang w:val="en-US"/>
        </w:rPr>
        <w:t xml:space="preserve"> 2022 a lecture titled ‘</w:t>
      </w:r>
      <w:r w:rsidRPr="00292BF6">
        <w:rPr>
          <w:rFonts w:ascii="Garamond" w:hAnsi="Garamond"/>
          <w:b/>
          <w:bCs/>
          <w:sz w:val="24"/>
          <w:szCs w:val="24"/>
          <w:lang w:val="en-US"/>
        </w:rPr>
        <w:t>How Bad is Holmes’s ‘Bad Man’ Really?</w:t>
      </w:r>
      <w:r>
        <w:rPr>
          <w:rFonts w:ascii="Garamond" w:hAnsi="Garamond"/>
          <w:sz w:val="24"/>
          <w:szCs w:val="24"/>
          <w:lang w:val="en-US"/>
        </w:rPr>
        <w:t xml:space="preserve">’, by Prof. </w:t>
      </w:r>
      <w:r w:rsidRPr="009E42FF">
        <w:rPr>
          <w:rFonts w:ascii="Garamond" w:hAnsi="Garamond"/>
          <w:b/>
          <w:bCs/>
          <w:sz w:val="24"/>
          <w:szCs w:val="24"/>
          <w:lang w:val="en-US"/>
        </w:rPr>
        <w:t>Christoph Bezem</w:t>
      </w:r>
      <w:r w:rsidRPr="00EB14CC">
        <w:rPr>
          <w:rFonts w:ascii="Garamond" w:hAnsi="Garamond"/>
          <w:b/>
          <w:bCs/>
          <w:sz w:val="24"/>
          <w:szCs w:val="24"/>
          <w:lang w:val="en-US"/>
        </w:rPr>
        <w:t>ek</w:t>
      </w:r>
      <w:r>
        <w:rPr>
          <w:rFonts w:ascii="Garamond" w:hAnsi="Garamond"/>
          <w:b/>
          <w:bCs/>
          <w:sz w:val="24"/>
          <w:szCs w:val="24"/>
          <w:lang w:val="en-US"/>
        </w:rPr>
        <w:t xml:space="preserve"> </w:t>
      </w:r>
      <w:r w:rsidRPr="00EB14CC">
        <w:rPr>
          <w:rFonts w:ascii="Garamond" w:hAnsi="Garamond"/>
          <w:sz w:val="24"/>
          <w:szCs w:val="24"/>
          <w:lang w:val="en-US"/>
        </w:rPr>
        <w:t>(</w:t>
      </w:r>
      <w:r>
        <w:rPr>
          <w:rFonts w:ascii="Garamond" w:hAnsi="Garamond"/>
          <w:sz w:val="24"/>
          <w:szCs w:val="24"/>
          <w:lang w:val="en-US"/>
        </w:rPr>
        <w:t xml:space="preserve">Karl-Franzens-University Graz), </w:t>
      </w:r>
      <w:r w:rsidR="00A479D1">
        <w:rPr>
          <w:rFonts w:ascii="Garamond" w:hAnsi="Garamond"/>
          <w:sz w:val="24"/>
          <w:szCs w:val="24"/>
          <w:lang w:val="en-US"/>
        </w:rPr>
        <w:t>was delivered</w:t>
      </w:r>
      <w:r>
        <w:rPr>
          <w:rFonts w:ascii="Garamond" w:hAnsi="Garamond"/>
          <w:sz w:val="24"/>
          <w:szCs w:val="24"/>
          <w:lang w:val="en-US"/>
        </w:rPr>
        <w:t xml:space="preserve"> at Reichman University. The lecture </w:t>
      </w:r>
      <w:r>
        <w:rPr>
          <w:rFonts w:ascii="Garamond" w:hAnsi="Garamond"/>
          <w:sz w:val="24"/>
          <w:szCs w:val="24"/>
          <w:lang w:val="en-US"/>
        </w:rPr>
        <w:lastRenderedPageBreak/>
        <w:t xml:space="preserve">was followed by a discussion. Participants included Prof. </w:t>
      </w:r>
      <w:r w:rsidRPr="009E42FF">
        <w:rPr>
          <w:rFonts w:ascii="Garamond" w:hAnsi="Garamond"/>
          <w:b/>
          <w:bCs/>
          <w:sz w:val="24"/>
          <w:szCs w:val="24"/>
          <w:lang w:val="en-US"/>
        </w:rPr>
        <w:t>Michal Alberstein</w:t>
      </w:r>
      <w:r>
        <w:rPr>
          <w:rFonts w:ascii="Garamond" w:hAnsi="Garamond"/>
          <w:sz w:val="24"/>
          <w:szCs w:val="24"/>
          <w:lang w:val="en-US"/>
        </w:rPr>
        <w:t xml:space="preserve">, (Bar-Ilan university), Prof. </w:t>
      </w:r>
      <w:r w:rsidRPr="009E42FF">
        <w:rPr>
          <w:rFonts w:ascii="Garamond" w:hAnsi="Garamond"/>
          <w:b/>
          <w:bCs/>
          <w:sz w:val="24"/>
          <w:szCs w:val="24"/>
          <w:lang w:val="en-US"/>
        </w:rPr>
        <w:t>Alon Harel</w:t>
      </w:r>
      <w:r>
        <w:rPr>
          <w:rFonts w:ascii="Garamond" w:hAnsi="Garamond"/>
          <w:sz w:val="24"/>
          <w:szCs w:val="24"/>
          <w:lang w:val="en-US"/>
        </w:rPr>
        <w:t xml:space="preserve">, (the Hebrew university of Jerusalem), Prof. </w:t>
      </w:r>
      <w:r w:rsidRPr="009E42FF">
        <w:rPr>
          <w:rFonts w:ascii="Garamond" w:hAnsi="Garamond"/>
          <w:b/>
          <w:bCs/>
          <w:sz w:val="24"/>
          <w:szCs w:val="24"/>
          <w:lang w:val="en-US"/>
        </w:rPr>
        <w:t>Guy Seidman</w:t>
      </w:r>
      <w:r>
        <w:rPr>
          <w:rFonts w:ascii="Garamond" w:hAnsi="Garamond"/>
          <w:sz w:val="24"/>
          <w:szCs w:val="24"/>
          <w:lang w:val="en-US"/>
        </w:rPr>
        <w:t xml:space="preserve">, (Reichman University) and </w:t>
      </w:r>
      <w:r w:rsidRPr="00C5406E">
        <w:rPr>
          <w:rFonts w:ascii="Garamond" w:hAnsi="Garamond"/>
          <w:b/>
          <w:bCs/>
          <w:sz w:val="24"/>
          <w:szCs w:val="24"/>
          <w:lang w:val="en-US"/>
        </w:rPr>
        <w:t>Meir Yarom</w:t>
      </w:r>
      <w:r>
        <w:rPr>
          <w:rFonts w:ascii="Garamond" w:hAnsi="Garamond"/>
          <w:sz w:val="24"/>
          <w:szCs w:val="24"/>
          <w:lang w:val="en-US"/>
        </w:rPr>
        <w:t xml:space="preserve"> (NYU School of law). The event was chaired by </w:t>
      </w:r>
      <w:r w:rsidRPr="00397690">
        <w:rPr>
          <w:rFonts w:ascii="Garamond" w:hAnsi="Garamond"/>
          <w:b/>
          <w:bCs/>
          <w:sz w:val="24"/>
          <w:szCs w:val="24"/>
          <w:lang w:val="en-US"/>
        </w:rPr>
        <w:t>Shani Schnitzer</w:t>
      </w:r>
      <w:r>
        <w:rPr>
          <w:rFonts w:ascii="Garamond" w:hAnsi="Garamond"/>
          <w:sz w:val="24"/>
          <w:szCs w:val="24"/>
          <w:lang w:val="en-US"/>
        </w:rPr>
        <w:t xml:space="preserve"> (Tel Aviv University and the ICON-S-IL blog’s executive editor). </w:t>
      </w:r>
    </w:p>
    <w:p w14:paraId="24631BC6" w14:textId="77777777" w:rsidR="000D7816" w:rsidRDefault="000D7816" w:rsidP="00F25AFB">
      <w:pPr>
        <w:spacing w:line="360" w:lineRule="auto"/>
        <w:jc w:val="both"/>
        <w:rPr>
          <w:rFonts w:ascii="Garamond" w:hAnsi="Garamond"/>
          <w:sz w:val="24"/>
          <w:szCs w:val="24"/>
          <w:lang w:val="en-US"/>
        </w:rPr>
      </w:pPr>
    </w:p>
    <w:p w14:paraId="3AFEBD39" w14:textId="20DA5937" w:rsidR="006F73A1" w:rsidRPr="00FD5832" w:rsidRDefault="0069165F">
      <w:pPr>
        <w:spacing w:before="240" w:after="240" w:line="360" w:lineRule="auto"/>
        <w:jc w:val="both"/>
        <w:rPr>
          <w:rFonts w:ascii="Garamond" w:eastAsia="Garamond" w:hAnsi="Garamond" w:cs="Garamond"/>
          <w:b/>
          <w:highlight w:val="yellow"/>
          <w:u w:val="single"/>
          <w:lang w:val="en-US"/>
        </w:rPr>
      </w:pPr>
      <w:r w:rsidRPr="00FD5832">
        <w:rPr>
          <w:rFonts w:ascii="Garamond" w:eastAsia="Garamond" w:hAnsi="Garamond" w:cs="Garamond"/>
          <w:b/>
          <w:u w:val="single"/>
          <w:lang w:val="en-US"/>
        </w:rPr>
        <w:t>The ICON-S-IL Blog</w:t>
      </w:r>
    </w:p>
    <w:p w14:paraId="6CE38006" w14:textId="3120C259" w:rsidR="00335C6B" w:rsidRPr="00A5331F" w:rsidRDefault="00FD5AD0" w:rsidP="006B3C85">
      <w:pPr>
        <w:spacing w:before="240" w:after="240" w:line="360" w:lineRule="auto"/>
        <w:jc w:val="both"/>
        <w:rPr>
          <w:rFonts w:ascii="Garamond" w:eastAsia="Garamond" w:hAnsi="Garamond" w:cstheme="minorBidi"/>
          <w:sz w:val="24"/>
          <w:szCs w:val="24"/>
          <w:lang w:val="en-GB"/>
        </w:rPr>
      </w:pPr>
      <w:r>
        <w:rPr>
          <w:rFonts w:ascii="Garamond" w:eastAsia="Garamond" w:hAnsi="Garamond" w:cs="Garamond"/>
          <w:sz w:val="24"/>
          <w:szCs w:val="24"/>
          <w:lang w:val="en-US"/>
        </w:rPr>
        <w:t>In the past year, t</w:t>
      </w:r>
      <w:r w:rsidR="00137679">
        <w:rPr>
          <w:rFonts w:ascii="Garamond" w:eastAsia="Garamond" w:hAnsi="Garamond" w:cs="Garamond"/>
          <w:sz w:val="24"/>
          <w:szCs w:val="24"/>
          <w:lang w:val="en-US"/>
        </w:rPr>
        <w:t xml:space="preserve">he ICON-S-IL blog </w:t>
      </w:r>
      <w:r>
        <w:rPr>
          <w:rFonts w:ascii="Garamond" w:eastAsia="Garamond" w:hAnsi="Garamond" w:cs="Garamond"/>
          <w:sz w:val="24"/>
          <w:szCs w:val="24"/>
          <w:lang w:val="en-US"/>
        </w:rPr>
        <w:t xml:space="preserve">has </w:t>
      </w:r>
      <w:r w:rsidR="00137679">
        <w:rPr>
          <w:rFonts w:ascii="Garamond" w:eastAsia="Garamond" w:hAnsi="Garamond" w:cs="Garamond"/>
          <w:sz w:val="24"/>
          <w:szCs w:val="24"/>
          <w:lang w:val="en-US"/>
        </w:rPr>
        <w:t>continue</w:t>
      </w:r>
      <w:r>
        <w:rPr>
          <w:rFonts w:ascii="Garamond" w:eastAsia="Garamond" w:hAnsi="Garamond" w:cs="Garamond"/>
          <w:sz w:val="24"/>
          <w:szCs w:val="24"/>
          <w:lang w:val="en-US"/>
        </w:rPr>
        <w:t>d</w:t>
      </w:r>
      <w:r w:rsidR="00137679">
        <w:rPr>
          <w:rFonts w:ascii="Garamond" w:eastAsia="Garamond" w:hAnsi="Garamond" w:cs="Garamond"/>
          <w:sz w:val="24"/>
          <w:szCs w:val="24"/>
          <w:lang w:val="en-US"/>
        </w:rPr>
        <w:t xml:space="preserve"> to </w:t>
      </w:r>
      <w:r w:rsidR="003D19AE">
        <w:rPr>
          <w:rFonts w:ascii="Garamond" w:eastAsia="Garamond" w:hAnsi="Garamond" w:cs="Garamond"/>
          <w:sz w:val="24"/>
          <w:szCs w:val="24"/>
          <w:lang w:val="en-US"/>
        </w:rPr>
        <w:t xml:space="preserve">serve as a </w:t>
      </w:r>
      <w:r w:rsidR="003D19AE" w:rsidRPr="00740985">
        <w:rPr>
          <w:rFonts w:ascii="Garamond" w:eastAsia="Garamond" w:hAnsi="Garamond" w:cs="Garamond"/>
          <w:sz w:val="24"/>
          <w:szCs w:val="24"/>
          <w:lang w:val="en-US"/>
        </w:rPr>
        <w:t xml:space="preserve">prominent platform for Israeli public law scholars and practitioners to present and exchange ideas. </w:t>
      </w:r>
      <w:r w:rsidR="005D19C1">
        <w:rPr>
          <w:rFonts w:ascii="Garamond" w:eastAsia="Garamond" w:hAnsi="Garamond" w:cs="Garamond"/>
          <w:sz w:val="24"/>
          <w:szCs w:val="24"/>
          <w:lang w:val="en-US"/>
        </w:rPr>
        <w:t>As in previous years,</w:t>
      </w:r>
      <w:r w:rsidR="003D19AE" w:rsidRPr="00740985">
        <w:rPr>
          <w:rFonts w:ascii="Garamond" w:eastAsia="Garamond" w:hAnsi="Garamond" w:cs="Garamond"/>
          <w:sz w:val="24"/>
          <w:szCs w:val="24"/>
          <w:lang w:val="en-US"/>
        </w:rPr>
        <w:t xml:space="preserve"> </w:t>
      </w:r>
      <w:r w:rsidR="00506917">
        <w:rPr>
          <w:rFonts w:ascii="Garamond" w:eastAsia="Garamond" w:hAnsi="Garamond" w:cs="Garamond"/>
          <w:sz w:val="24"/>
          <w:szCs w:val="24"/>
          <w:lang w:val="en-US"/>
        </w:rPr>
        <w:t xml:space="preserve">this </w:t>
      </w:r>
      <w:r w:rsidR="003D19AE" w:rsidRPr="00740985">
        <w:rPr>
          <w:rFonts w:ascii="Garamond" w:eastAsia="Garamond" w:hAnsi="Garamond" w:cs="Garamond"/>
          <w:sz w:val="24"/>
          <w:szCs w:val="24"/>
          <w:lang w:val="en-US"/>
        </w:rPr>
        <w:t xml:space="preserve">year as well, ICON-S-IL blog posts </w:t>
      </w:r>
      <w:r w:rsidR="00524044">
        <w:rPr>
          <w:rFonts w:ascii="Garamond" w:eastAsia="Garamond" w:hAnsi="Garamond" w:cs="Garamond"/>
          <w:sz w:val="24"/>
          <w:szCs w:val="24"/>
          <w:lang w:val="en-US"/>
        </w:rPr>
        <w:t>were</w:t>
      </w:r>
      <w:r w:rsidR="003D19AE" w:rsidRPr="00740985">
        <w:rPr>
          <w:rFonts w:ascii="Garamond" w:eastAsia="Garamond" w:hAnsi="Garamond" w:cs="Garamond"/>
          <w:sz w:val="24"/>
          <w:szCs w:val="24"/>
          <w:lang w:val="en-US"/>
        </w:rPr>
        <w:t xml:space="preserve"> cited in Israeli court decisions and included in public law courses’ </w:t>
      </w:r>
      <w:r w:rsidR="003D19AE" w:rsidRPr="00740985">
        <w:rPr>
          <w:rFonts w:ascii="Garamond" w:eastAsia="Garamond" w:hAnsi="Garamond" w:cs="Garamond" w:hint="cs"/>
          <w:sz w:val="24"/>
          <w:szCs w:val="24"/>
          <w:lang w:val="en-US"/>
        </w:rPr>
        <w:t>syllabi</w:t>
      </w:r>
      <w:r w:rsidR="003D19AE" w:rsidRPr="00740985">
        <w:rPr>
          <w:rFonts w:ascii="Garamond" w:eastAsia="Garamond" w:hAnsi="Garamond" w:cs="Garamond"/>
          <w:sz w:val="24"/>
          <w:szCs w:val="24"/>
          <w:lang w:val="en-US"/>
        </w:rPr>
        <w:t xml:space="preserve">. </w:t>
      </w:r>
      <w:r w:rsidR="00490E33">
        <w:rPr>
          <w:rFonts w:ascii="Garamond" w:eastAsia="Garamond" w:hAnsi="Garamond" w:cs="Garamond"/>
          <w:sz w:val="24"/>
          <w:szCs w:val="24"/>
          <w:lang w:val="en-US"/>
        </w:rPr>
        <w:t>A</w:t>
      </w:r>
      <w:r w:rsidR="000F2B2B">
        <w:rPr>
          <w:rFonts w:ascii="Garamond" w:eastAsia="Garamond" w:hAnsi="Garamond" w:cs="Garamond"/>
          <w:sz w:val="24"/>
          <w:szCs w:val="24"/>
          <w:lang w:val="en-US"/>
        </w:rPr>
        <w:t xml:space="preserve"> total of </w:t>
      </w:r>
      <w:r w:rsidR="00645076">
        <w:rPr>
          <w:rFonts w:ascii="Garamond" w:eastAsia="Garamond" w:hAnsi="Garamond" w:cs="Garamond"/>
          <w:sz w:val="24"/>
          <w:szCs w:val="24"/>
          <w:lang w:val="en-US"/>
        </w:rPr>
        <w:t xml:space="preserve">70 </w:t>
      </w:r>
      <w:r w:rsidR="005C786C">
        <w:rPr>
          <w:rFonts w:ascii="Garamond" w:eastAsia="Garamond" w:hAnsi="Garamond" w:cs="Garamond"/>
          <w:sz w:val="24"/>
          <w:szCs w:val="24"/>
          <w:lang w:val="en-US"/>
        </w:rPr>
        <w:t>scholarly</w:t>
      </w:r>
      <w:r w:rsidR="00D933B9">
        <w:rPr>
          <w:rFonts w:ascii="Garamond" w:eastAsia="Garamond" w:hAnsi="Garamond" w:cs="Garamond"/>
          <w:sz w:val="24"/>
          <w:szCs w:val="24"/>
          <w:lang w:val="en-US"/>
        </w:rPr>
        <w:t xml:space="preserve"> </w:t>
      </w:r>
      <w:r w:rsidR="00645076">
        <w:rPr>
          <w:rFonts w:ascii="Garamond" w:eastAsia="Garamond" w:hAnsi="Garamond" w:cs="Garamond"/>
          <w:sz w:val="24"/>
          <w:szCs w:val="24"/>
          <w:lang w:val="en-US"/>
        </w:rPr>
        <w:t>post</w:t>
      </w:r>
      <w:r w:rsidR="007456F3">
        <w:rPr>
          <w:rFonts w:ascii="Garamond" w:eastAsia="Garamond" w:hAnsi="Garamond" w:cs="Garamond"/>
          <w:sz w:val="24"/>
          <w:szCs w:val="24"/>
          <w:lang w:val="en-US"/>
        </w:rPr>
        <w:t>s</w:t>
      </w:r>
      <w:r w:rsidR="00645076">
        <w:rPr>
          <w:rFonts w:ascii="Garamond" w:eastAsia="Garamond" w:hAnsi="Garamond" w:cs="Garamond"/>
          <w:sz w:val="24"/>
          <w:szCs w:val="24"/>
          <w:lang w:val="en-US"/>
        </w:rPr>
        <w:t xml:space="preserve"> were published </w:t>
      </w:r>
      <w:r w:rsidR="003F3F1E">
        <w:rPr>
          <w:rFonts w:ascii="Garamond" w:eastAsia="Garamond" w:hAnsi="Garamond" w:cs="Garamond"/>
          <w:sz w:val="24"/>
          <w:szCs w:val="24"/>
          <w:lang w:val="en-US"/>
        </w:rPr>
        <w:t>from July 2021 to June 2022</w:t>
      </w:r>
      <w:r w:rsidR="007921E6">
        <w:rPr>
          <w:rFonts w:ascii="Garamond" w:eastAsia="Garamond" w:hAnsi="Garamond" w:cs="Garamond"/>
          <w:sz w:val="24"/>
          <w:szCs w:val="24"/>
          <w:lang w:val="en-US"/>
        </w:rPr>
        <w:t xml:space="preserve">, </w:t>
      </w:r>
      <w:r w:rsidR="00335C6B">
        <w:rPr>
          <w:rFonts w:ascii="Garamond" w:eastAsia="Garamond" w:hAnsi="Garamond" w:cs="Garamond"/>
          <w:sz w:val="24"/>
          <w:szCs w:val="24"/>
          <w:lang w:val="en-US"/>
        </w:rPr>
        <w:t xml:space="preserve">written by </w:t>
      </w:r>
      <w:r w:rsidR="00335C6B">
        <w:rPr>
          <w:rFonts w:ascii="Garamond" w:eastAsia="Garamond" w:hAnsi="Garamond" w:cs="Garamond"/>
          <w:sz w:val="24"/>
          <w:szCs w:val="24"/>
          <w:lang w:val="en-GB"/>
        </w:rPr>
        <w:t xml:space="preserve">60 different authors. </w:t>
      </w:r>
      <w:r w:rsidR="00335C6B">
        <w:rPr>
          <w:rFonts w:ascii="Garamond" w:eastAsia="Garamond" w:hAnsi="Garamond" w:cs="Garamond" w:hint="cs"/>
          <w:sz w:val="24"/>
          <w:szCs w:val="24"/>
          <w:rtl/>
          <w:lang w:val="en-US"/>
        </w:rPr>
        <w:t>32</w:t>
      </w:r>
      <w:r w:rsidR="00335C6B">
        <w:rPr>
          <w:rFonts w:ascii="Garamond" w:eastAsia="Garamond" w:hAnsi="Garamond" w:cs="Garamond"/>
          <w:sz w:val="24"/>
          <w:szCs w:val="24"/>
          <w:lang w:val="en-US"/>
        </w:rPr>
        <w:t>% of this year’s contributors were women and</w:t>
      </w:r>
      <w:r w:rsidR="00335C6B">
        <w:rPr>
          <w:rFonts w:ascii="Garamond" w:eastAsia="Garamond" w:hAnsi="Garamond" w:cs="Garamond" w:hint="cs"/>
          <w:sz w:val="24"/>
          <w:szCs w:val="24"/>
          <w:rtl/>
          <w:lang w:val="en-US"/>
        </w:rPr>
        <w:t xml:space="preserve">68% </w:t>
      </w:r>
      <w:r w:rsidR="001F5433">
        <w:rPr>
          <w:rFonts w:ascii="Garamond" w:eastAsia="Garamond" w:hAnsi="Garamond" w:cs="Garamond"/>
          <w:sz w:val="24"/>
          <w:szCs w:val="24"/>
          <w:lang w:val="en-US"/>
        </w:rPr>
        <w:t xml:space="preserve"> </w:t>
      </w:r>
      <w:r w:rsidR="00335C6B">
        <w:rPr>
          <w:rFonts w:ascii="Garamond" w:eastAsia="Garamond" w:hAnsi="Garamond" w:cs="Garamond"/>
          <w:sz w:val="24"/>
          <w:szCs w:val="24"/>
          <w:lang w:val="en-GB"/>
        </w:rPr>
        <w:t>were men</w:t>
      </w:r>
      <w:r w:rsidR="00335C6B">
        <w:rPr>
          <w:rFonts w:ascii="Garamond" w:eastAsia="Garamond" w:hAnsi="Garamond" w:cs="Garamond"/>
          <w:sz w:val="24"/>
          <w:szCs w:val="24"/>
          <w:lang w:val="en-US"/>
        </w:rPr>
        <w:t xml:space="preserve">. </w:t>
      </w:r>
      <w:r w:rsidR="003C0320">
        <w:rPr>
          <w:rFonts w:ascii="Garamond" w:eastAsia="Garamond" w:hAnsi="Garamond" w:cs="Garamond"/>
          <w:sz w:val="24"/>
          <w:szCs w:val="24"/>
          <w:lang w:val="en-GB"/>
        </w:rPr>
        <w:t xml:space="preserve">Authors include legal practitioners and scholars, political science scholars, </w:t>
      </w:r>
      <w:r w:rsidR="008B0F05">
        <w:rPr>
          <w:rFonts w:ascii="Garamond" w:eastAsia="Garamond" w:hAnsi="Garamond" w:cs="Garamond"/>
          <w:sz w:val="24"/>
          <w:szCs w:val="24"/>
          <w:lang w:val="en-GB"/>
        </w:rPr>
        <w:t>one</w:t>
      </w:r>
      <w:r w:rsidR="003C0320">
        <w:rPr>
          <w:rFonts w:ascii="Garamond" w:eastAsia="Garamond" w:hAnsi="Garamond" w:cs="Garamond"/>
          <w:sz w:val="24"/>
          <w:szCs w:val="24"/>
          <w:lang w:val="en-GB"/>
        </w:rPr>
        <w:t xml:space="preserve"> former supreme court chief justice and </w:t>
      </w:r>
      <w:r w:rsidR="008B0F05">
        <w:rPr>
          <w:rFonts w:ascii="Garamond" w:eastAsia="Garamond" w:hAnsi="Garamond" w:cs="Garamond"/>
          <w:sz w:val="24"/>
          <w:szCs w:val="24"/>
          <w:lang w:val="en-GB"/>
        </w:rPr>
        <w:t>one</w:t>
      </w:r>
      <w:r w:rsidR="003C0320">
        <w:rPr>
          <w:rFonts w:ascii="Garamond" w:eastAsia="Garamond" w:hAnsi="Garamond" w:cs="Garamond"/>
          <w:sz w:val="24"/>
          <w:szCs w:val="24"/>
          <w:lang w:val="en-GB"/>
        </w:rPr>
        <w:t xml:space="preserve"> former supreme court judge. </w:t>
      </w:r>
      <w:r w:rsidR="00D16EBC">
        <w:rPr>
          <w:rFonts w:ascii="Garamond" w:eastAsia="Garamond" w:hAnsi="Garamond" w:cs="Garamond"/>
          <w:sz w:val="24"/>
          <w:szCs w:val="24"/>
          <w:lang w:val="en-GB"/>
        </w:rPr>
        <w:t xml:space="preserve">Several posts were also written by </w:t>
      </w:r>
      <w:r w:rsidR="003C0320">
        <w:rPr>
          <w:rFonts w:ascii="Garamond" w:eastAsia="Garamond" w:hAnsi="Garamond" w:cs="Garamond"/>
          <w:sz w:val="24"/>
          <w:szCs w:val="24"/>
          <w:lang w:val="en-GB"/>
        </w:rPr>
        <w:t>research students.</w:t>
      </w:r>
      <w:r w:rsidR="00EE1A56">
        <w:rPr>
          <w:rFonts w:ascii="Garamond" w:eastAsia="Garamond" w:hAnsi="Garamond" w:cs="Garamond"/>
          <w:sz w:val="24"/>
          <w:szCs w:val="24"/>
          <w:lang w:val="en-GB"/>
        </w:rPr>
        <w:t xml:space="preserve"> </w:t>
      </w:r>
      <w:r w:rsidR="00B66E8E">
        <w:rPr>
          <w:rFonts w:ascii="Garamond" w:eastAsia="Garamond" w:hAnsi="Garamond" w:cs="Garamond"/>
          <w:sz w:val="24"/>
          <w:szCs w:val="24"/>
          <w:lang w:val="en-GB"/>
        </w:rPr>
        <w:t>T</w:t>
      </w:r>
      <w:r w:rsidR="00EE1A56">
        <w:rPr>
          <w:rFonts w:ascii="Garamond" w:eastAsia="Garamond" w:hAnsi="Garamond" w:cs="Garamond"/>
          <w:sz w:val="24"/>
          <w:szCs w:val="24"/>
          <w:lang w:val="en-US"/>
        </w:rPr>
        <w:t>he average number of views per month of blog posts is 6,000</w:t>
      </w:r>
      <w:r w:rsidR="00B66E8E">
        <w:rPr>
          <w:rFonts w:ascii="Garamond" w:eastAsia="Garamond" w:hAnsi="Garamond" w:cs="Garamond"/>
          <w:sz w:val="24"/>
          <w:szCs w:val="24"/>
          <w:lang w:val="en-US"/>
        </w:rPr>
        <w:t>, a remarkable number</w:t>
      </w:r>
      <w:r w:rsidR="006A6903">
        <w:rPr>
          <w:rFonts w:ascii="Garamond" w:eastAsia="Garamond" w:hAnsi="Garamond" w:cs="Garamond"/>
          <w:sz w:val="24"/>
          <w:szCs w:val="24"/>
          <w:lang w:val="en-US"/>
        </w:rPr>
        <w:t xml:space="preserve"> that reflects the blog’s impact and relevance </w:t>
      </w:r>
      <w:r w:rsidR="008B0F05">
        <w:rPr>
          <w:rFonts w:ascii="Garamond" w:eastAsia="Garamond" w:hAnsi="Garamond" w:cs="Garamond"/>
          <w:sz w:val="24"/>
          <w:szCs w:val="24"/>
          <w:lang w:val="en-US"/>
        </w:rPr>
        <w:t>in</w:t>
      </w:r>
      <w:r w:rsidR="00AA4649">
        <w:rPr>
          <w:rFonts w:ascii="Garamond" w:eastAsia="Garamond" w:hAnsi="Garamond" w:cs="Garamond"/>
          <w:sz w:val="24"/>
          <w:szCs w:val="24"/>
          <w:lang w:val="en-US"/>
        </w:rPr>
        <w:t xml:space="preserve"> the</w:t>
      </w:r>
      <w:r w:rsidR="006A6903">
        <w:rPr>
          <w:rFonts w:ascii="Garamond" w:eastAsia="Garamond" w:hAnsi="Garamond" w:cs="Garamond"/>
          <w:sz w:val="24"/>
          <w:szCs w:val="24"/>
          <w:lang w:val="en-US"/>
        </w:rPr>
        <w:t xml:space="preserve"> </w:t>
      </w:r>
      <w:r w:rsidR="00DF2253">
        <w:rPr>
          <w:rFonts w:ascii="Garamond" w:eastAsia="Garamond" w:hAnsi="Garamond" w:cs="Garamond"/>
          <w:sz w:val="24"/>
          <w:szCs w:val="24"/>
          <w:lang w:val="en-US"/>
        </w:rPr>
        <w:t>current</w:t>
      </w:r>
      <w:r w:rsidR="006A6903">
        <w:rPr>
          <w:rFonts w:ascii="Garamond" w:eastAsia="Garamond" w:hAnsi="Garamond" w:cs="Garamond"/>
          <w:sz w:val="24"/>
          <w:szCs w:val="24"/>
          <w:lang w:val="en-US"/>
        </w:rPr>
        <w:t xml:space="preserve"> Israeli public law </w:t>
      </w:r>
      <w:r w:rsidR="008B0F05">
        <w:rPr>
          <w:rFonts w:ascii="Garamond" w:eastAsia="Garamond" w:hAnsi="Garamond" w:cs="Garamond"/>
          <w:sz w:val="24"/>
          <w:szCs w:val="24"/>
          <w:lang w:val="en-US"/>
        </w:rPr>
        <w:t>arena</w:t>
      </w:r>
      <w:r w:rsidR="006A6903">
        <w:rPr>
          <w:rFonts w:ascii="Garamond" w:eastAsia="Garamond" w:hAnsi="Garamond" w:cs="Garamond"/>
          <w:sz w:val="24"/>
          <w:szCs w:val="24"/>
          <w:lang w:val="en-US"/>
        </w:rPr>
        <w:t xml:space="preserve">. </w:t>
      </w:r>
    </w:p>
    <w:p w14:paraId="565C8C4A" w14:textId="6FBF26E4" w:rsidR="006653A9" w:rsidRPr="006653A9" w:rsidRDefault="00160597" w:rsidP="006653A9">
      <w:pPr>
        <w:spacing w:before="240" w:after="240" w:line="360" w:lineRule="auto"/>
        <w:jc w:val="both"/>
        <w:rPr>
          <w:rFonts w:ascii="Garamond" w:eastAsia="Garamond" w:hAnsi="Garamond" w:cs="Garamond"/>
          <w:sz w:val="24"/>
          <w:szCs w:val="24"/>
          <w:lang w:val="en-GB"/>
        </w:rPr>
      </w:pPr>
      <w:r>
        <w:rPr>
          <w:rFonts w:ascii="Garamond" w:eastAsia="Garamond" w:hAnsi="Garamond" w:cs="Garamond"/>
          <w:sz w:val="24"/>
          <w:szCs w:val="24"/>
          <w:lang w:val="en-US"/>
        </w:rPr>
        <w:t xml:space="preserve">Following last year’s </w:t>
      </w:r>
      <w:r w:rsidR="00DD337A">
        <w:rPr>
          <w:rFonts w:ascii="Garamond" w:eastAsia="Garamond" w:hAnsi="Garamond" w:cs="Garamond"/>
          <w:sz w:val="24"/>
          <w:szCs w:val="24"/>
          <w:lang w:val="en-US"/>
        </w:rPr>
        <w:t xml:space="preserve">increase in </w:t>
      </w:r>
      <w:r w:rsidR="00F22E52">
        <w:rPr>
          <w:rFonts w:ascii="Garamond" w:eastAsia="Garamond" w:hAnsi="Garamond" w:cs="Garamond"/>
          <w:sz w:val="24"/>
          <w:szCs w:val="24"/>
          <w:lang w:val="en-US"/>
        </w:rPr>
        <w:t xml:space="preserve">the </w:t>
      </w:r>
      <w:r w:rsidR="008466A5">
        <w:rPr>
          <w:rFonts w:ascii="Garamond" w:eastAsia="Garamond" w:hAnsi="Garamond" w:cs="Garamond"/>
          <w:sz w:val="24"/>
          <w:szCs w:val="24"/>
          <w:lang w:val="en-US"/>
        </w:rPr>
        <w:t>activity of the blog</w:t>
      </w:r>
      <w:r w:rsidR="00BA1A71">
        <w:rPr>
          <w:rFonts w:ascii="Garamond" w:eastAsia="Garamond" w:hAnsi="Garamond" w:cs="Garamond"/>
          <w:sz w:val="24"/>
          <w:szCs w:val="24"/>
          <w:lang w:val="en-US"/>
        </w:rPr>
        <w:t>,</w:t>
      </w:r>
      <w:r w:rsidR="00EC75AF">
        <w:rPr>
          <w:rFonts w:ascii="Garamond" w:eastAsia="Garamond" w:hAnsi="Garamond" w:cs="Garamond"/>
          <w:sz w:val="24"/>
          <w:szCs w:val="24"/>
          <w:lang w:val="en-US"/>
        </w:rPr>
        <w:t xml:space="preserve"> and </w:t>
      </w:r>
      <w:r w:rsidR="00BA1A71">
        <w:rPr>
          <w:rFonts w:ascii="Garamond" w:eastAsia="Garamond" w:hAnsi="Garamond" w:cs="Garamond"/>
          <w:sz w:val="24"/>
          <w:szCs w:val="24"/>
          <w:lang w:val="en-US"/>
        </w:rPr>
        <w:t xml:space="preserve">in line with </w:t>
      </w:r>
      <w:r w:rsidR="00EC75AF">
        <w:rPr>
          <w:rFonts w:ascii="Garamond" w:eastAsia="Garamond" w:hAnsi="Garamond" w:cs="Garamond"/>
          <w:sz w:val="24"/>
          <w:szCs w:val="24"/>
          <w:lang w:val="en-US"/>
        </w:rPr>
        <w:t xml:space="preserve">its continuing influence in the Israeli public law arena, </w:t>
      </w:r>
      <w:r w:rsidR="008C3F41">
        <w:rPr>
          <w:rFonts w:ascii="Garamond" w:eastAsia="Garamond" w:hAnsi="Garamond" w:cs="Garamond"/>
          <w:sz w:val="24"/>
          <w:szCs w:val="24"/>
          <w:lang w:val="en-US"/>
        </w:rPr>
        <w:t>the editorial team of the blog</w:t>
      </w:r>
      <w:r w:rsidR="005657BD">
        <w:rPr>
          <w:rFonts w:ascii="Garamond" w:eastAsia="Garamond" w:hAnsi="Garamond" w:cs="Garamond"/>
          <w:sz w:val="24"/>
          <w:szCs w:val="24"/>
          <w:lang w:val="en-GB"/>
        </w:rPr>
        <w:t xml:space="preserve"> has expanded</w:t>
      </w:r>
      <w:r w:rsidR="008C3F41">
        <w:rPr>
          <w:rFonts w:ascii="Garamond" w:eastAsia="Garamond" w:hAnsi="Garamond" w:cs="Garamond"/>
          <w:sz w:val="24"/>
          <w:szCs w:val="24"/>
          <w:lang w:val="en-US"/>
        </w:rPr>
        <w:t>.</w:t>
      </w:r>
      <w:r w:rsidR="00C51DC3">
        <w:rPr>
          <w:rFonts w:ascii="Garamond" w:eastAsia="Garamond" w:hAnsi="Garamond" w:cs="Garamond"/>
          <w:sz w:val="24"/>
          <w:szCs w:val="24"/>
          <w:lang w:val="en-US"/>
        </w:rPr>
        <w:t xml:space="preserve"> </w:t>
      </w:r>
      <w:r w:rsidR="00E41FAD">
        <w:rPr>
          <w:rFonts w:ascii="Garamond" w:eastAsia="Garamond" w:hAnsi="Garamond" w:cs="Times New Roman"/>
          <w:sz w:val="24"/>
          <w:szCs w:val="24"/>
          <w:lang w:val="en-GB"/>
        </w:rPr>
        <w:t>T</w:t>
      </w:r>
      <w:r w:rsidR="006A25F3">
        <w:rPr>
          <w:rFonts w:ascii="Garamond" w:eastAsia="Garamond" w:hAnsi="Garamond" w:cs="Garamond"/>
          <w:sz w:val="24"/>
          <w:szCs w:val="24"/>
          <w:lang w:val="en-US"/>
        </w:rPr>
        <w:t xml:space="preserve">he Icon-S-IL blog team now consists of </w:t>
      </w:r>
      <w:r w:rsidR="006A25F3" w:rsidRPr="002266DC">
        <w:rPr>
          <w:rFonts w:ascii="Garamond" w:eastAsia="Garamond" w:hAnsi="Garamond" w:cs="Garamond"/>
          <w:b/>
          <w:bCs/>
          <w:sz w:val="24"/>
          <w:szCs w:val="24"/>
          <w:lang w:val="en-US"/>
        </w:rPr>
        <w:t>Shani Schnitzer</w:t>
      </w:r>
      <w:r w:rsidR="006A25F3">
        <w:rPr>
          <w:rFonts w:ascii="Garamond" w:eastAsia="Garamond" w:hAnsi="Garamond" w:cs="Garamond"/>
          <w:sz w:val="24"/>
          <w:szCs w:val="24"/>
          <w:lang w:val="en-US"/>
        </w:rPr>
        <w:t xml:space="preserve">, </w:t>
      </w:r>
      <w:r w:rsidR="00BF1C4B">
        <w:rPr>
          <w:rFonts w:ascii="Garamond" w:eastAsia="Garamond" w:hAnsi="Garamond" w:cs="Garamond"/>
          <w:sz w:val="24"/>
          <w:szCs w:val="24"/>
          <w:lang w:val="en-US"/>
        </w:rPr>
        <w:t xml:space="preserve">the blog’s </w:t>
      </w:r>
      <w:r w:rsidR="00860B9A">
        <w:rPr>
          <w:rFonts w:ascii="Garamond" w:eastAsia="Garamond" w:hAnsi="Garamond" w:cs="Garamond"/>
          <w:sz w:val="24"/>
          <w:szCs w:val="24"/>
          <w:lang w:val="en-US"/>
        </w:rPr>
        <w:t>e</w:t>
      </w:r>
      <w:r w:rsidR="006A25F3">
        <w:rPr>
          <w:rFonts w:ascii="Garamond" w:eastAsia="Garamond" w:hAnsi="Garamond" w:cs="Garamond"/>
          <w:sz w:val="24"/>
          <w:szCs w:val="24"/>
          <w:lang w:val="en-US"/>
        </w:rPr>
        <w:t>xecutive editor</w:t>
      </w:r>
      <w:r w:rsidR="000C5DD0">
        <w:rPr>
          <w:rFonts w:ascii="Garamond" w:eastAsia="Garamond" w:hAnsi="Garamond" w:cs="Garamond"/>
          <w:sz w:val="24"/>
          <w:szCs w:val="24"/>
          <w:lang w:val="en-US"/>
        </w:rPr>
        <w:t xml:space="preserve">, as well as </w:t>
      </w:r>
      <w:r w:rsidR="003F7DEE">
        <w:rPr>
          <w:rFonts w:ascii="Garamond" w:eastAsia="Garamond" w:hAnsi="Garamond" w:cs="Garamond"/>
          <w:sz w:val="24"/>
          <w:szCs w:val="24"/>
          <w:lang w:val="en-US"/>
        </w:rPr>
        <w:t xml:space="preserve">four </w:t>
      </w:r>
      <w:r w:rsidR="00D30765">
        <w:rPr>
          <w:rFonts w:ascii="Garamond" w:eastAsia="Garamond" w:hAnsi="Garamond" w:cs="Garamond"/>
          <w:sz w:val="24"/>
          <w:szCs w:val="24"/>
          <w:lang w:val="en-US"/>
        </w:rPr>
        <w:t>assistant</w:t>
      </w:r>
      <w:r w:rsidR="003F7DEE">
        <w:rPr>
          <w:rFonts w:ascii="Garamond" w:eastAsia="Garamond" w:hAnsi="Garamond" w:cs="Garamond"/>
          <w:sz w:val="24"/>
          <w:szCs w:val="24"/>
          <w:lang w:val="en-US"/>
        </w:rPr>
        <w:t xml:space="preserve"> editors</w:t>
      </w:r>
      <w:r w:rsidR="006A25F3">
        <w:rPr>
          <w:rFonts w:ascii="Garamond" w:eastAsia="Garamond" w:hAnsi="Garamond" w:cs="Garamond"/>
          <w:sz w:val="24"/>
          <w:szCs w:val="24"/>
          <w:lang w:val="en-US"/>
        </w:rPr>
        <w:t xml:space="preserve">: </w:t>
      </w:r>
      <w:r w:rsidR="006A25F3" w:rsidRPr="002266DC">
        <w:rPr>
          <w:rFonts w:ascii="Garamond" w:eastAsia="Garamond" w:hAnsi="Garamond" w:cs="Garamond"/>
          <w:b/>
          <w:bCs/>
          <w:sz w:val="24"/>
          <w:szCs w:val="24"/>
          <w:lang w:val="en-US"/>
        </w:rPr>
        <w:t>Evyatar Ayalon</w:t>
      </w:r>
      <w:r w:rsidR="006A25F3">
        <w:rPr>
          <w:rFonts w:ascii="Garamond" w:eastAsia="Garamond" w:hAnsi="Garamond" w:cs="Garamond"/>
          <w:sz w:val="24"/>
          <w:szCs w:val="24"/>
          <w:lang w:val="en-US"/>
        </w:rPr>
        <w:t xml:space="preserve">, </w:t>
      </w:r>
      <w:r w:rsidR="006A25F3" w:rsidRPr="002266DC">
        <w:rPr>
          <w:rFonts w:ascii="Garamond" w:eastAsia="Garamond" w:hAnsi="Garamond" w:cs="Garamond"/>
          <w:b/>
          <w:bCs/>
          <w:sz w:val="24"/>
          <w:szCs w:val="24"/>
          <w:lang w:val="en-US"/>
        </w:rPr>
        <w:t>Lior Alona-Goldman</w:t>
      </w:r>
      <w:r w:rsidR="006A25F3">
        <w:rPr>
          <w:rFonts w:ascii="Garamond" w:eastAsia="Garamond" w:hAnsi="Garamond" w:cs="Garamond"/>
          <w:sz w:val="24"/>
          <w:szCs w:val="24"/>
          <w:lang w:val="en-US"/>
        </w:rPr>
        <w:t xml:space="preserve">, </w:t>
      </w:r>
      <w:r w:rsidR="006A25F3" w:rsidRPr="002266DC">
        <w:rPr>
          <w:rFonts w:ascii="Garamond" w:eastAsia="Garamond" w:hAnsi="Garamond" w:cs="Garamond"/>
          <w:b/>
          <w:bCs/>
          <w:sz w:val="24"/>
          <w:szCs w:val="24"/>
          <w:lang w:val="en-US"/>
        </w:rPr>
        <w:t>Khawla Yasin</w:t>
      </w:r>
      <w:r w:rsidR="006A25F3">
        <w:rPr>
          <w:rFonts w:ascii="Garamond" w:eastAsia="Garamond" w:hAnsi="Garamond" w:cs="Garamond"/>
          <w:sz w:val="24"/>
          <w:szCs w:val="24"/>
          <w:lang w:val="en-US"/>
        </w:rPr>
        <w:t xml:space="preserve"> and </w:t>
      </w:r>
      <w:r w:rsidR="006A25F3" w:rsidRPr="002266DC">
        <w:rPr>
          <w:rFonts w:ascii="Garamond" w:eastAsia="Garamond" w:hAnsi="Garamond" w:cs="Garamond"/>
          <w:b/>
          <w:bCs/>
          <w:sz w:val="24"/>
          <w:szCs w:val="24"/>
          <w:lang w:val="en-US"/>
        </w:rPr>
        <w:t>Ron Solomon</w:t>
      </w:r>
      <w:r w:rsidR="006A25F3">
        <w:rPr>
          <w:rFonts w:ascii="Garamond" w:eastAsia="Garamond" w:hAnsi="Garamond" w:cs="Garamond"/>
          <w:sz w:val="24"/>
          <w:szCs w:val="24"/>
          <w:lang w:val="en-US"/>
        </w:rPr>
        <w:t>.</w:t>
      </w:r>
      <w:r w:rsidR="006E1725">
        <w:rPr>
          <w:rFonts w:ascii="Garamond" w:eastAsia="Garamond" w:hAnsi="Garamond" w:cs="Garamond"/>
          <w:sz w:val="24"/>
          <w:szCs w:val="24"/>
          <w:lang w:val="en-US"/>
        </w:rPr>
        <w:t xml:space="preserve"> </w:t>
      </w:r>
      <w:r w:rsidR="00CE6517">
        <w:rPr>
          <w:rFonts w:ascii="Garamond" w:eastAsia="Garamond" w:hAnsi="Garamond" w:cs="Garamond"/>
          <w:sz w:val="24"/>
          <w:szCs w:val="24"/>
          <w:lang w:val="en-US"/>
        </w:rPr>
        <w:t>Assistant</w:t>
      </w:r>
      <w:r w:rsidR="006E1725">
        <w:rPr>
          <w:rFonts w:ascii="Garamond" w:eastAsia="Garamond" w:hAnsi="Garamond" w:cs="Garamond"/>
          <w:sz w:val="24"/>
          <w:szCs w:val="24"/>
          <w:lang w:val="en-US"/>
        </w:rPr>
        <w:t xml:space="preserve"> editors review suggested blog posts </w:t>
      </w:r>
      <w:r w:rsidR="006653A9">
        <w:rPr>
          <w:rFonts w:ascii="Garamond" w:eastAsia="Garamond" w:hAnsi="Garamond" w:cs="Garamond"/>
          <w:sz w:val="24"/>
          <w:szCs w:val="24"/>
          <w:lang w:val="en-US"/>
        </w:rPr>
        <w:t xml:space="preserve">in a </w:t>
      </w:r>
      <w:r w:rsidR="006653A9" w:rsidRPr="006653A9">
        <w:rPr>
          <w:rFonts w:ascii="Garamond" w:eastAsia="Garamond" w:hAnsi="Garamond" w:cs="Garamond"/>
          <w:sz w:val="24"/>
          <w:szCs w:val="24"/>
          <w:lang w:val="en-US"/>
        </w:rPr>
        <w:t xml:space="preserve">preliminary editing </w:t>
      </w:r>
      <w:r w:rsidR="009A02E0" w:rsidRPr="006653A9">
        <w:rPr>
          <w:rFonts w:ascii="Garamond" w:eastAsia="Garamond" w:hAnsi="Garamond" w:cs="Garamond"/>
          <w:sz w:val="24"/>
          <w:szCs w:val="24"/>
          <w:lang w:val="en-US"/>
        </w:rPr>
        <w:t>process</w:t>
      </w:r>
      <w:r w:rsidR="00B8278C">
        <w:rPr>
          <w:rFonts w:ascii="Garamond" w:eastAsia="Garamond" w:hAnsi="Garamond" w:cs="Garamond"/>
          <w:sz w:val="24"/>
          <w:szCs w:val="24"/>
          <w:lang w:val="en-US"/>
        </w:rPr>
        <w:t>.</w:t>
      </w:r>
      <w:r w:rsidR="00186D71">
        <w:rPr>
          <w:rFonts w:ascii="Garamond" w:eastAsia="Garamond" w:hAnsi="Garamond" w:cs="Garamond"/>
          <w:sz w:val="24"/>
          <w:szCs w:val="24"/>
          <w:lang w:val="en-US"/>
        </w:rPr>
        <w:t xml:space="preserve"> </w:t>
      </w:r>
    </w:p>
    <w:p w14:paraId="6B3AB7FA" w14:textId="7E99F86D" w:rsidR="00816509" w:rsidRDefault="00E62953" w:rsidP="00E62953">
      <w:pPr>
        <w:spacing w:before="240" w:after="240" w:line="360" w:lineRule="auto"/>
        <w:jc w:val="both"/>
        <w:rPr>
          <w:rFonts w:ascii="Garamond" w:eastAsia="Garamond" w:hAnsi="Garamond" w:cstheme="minorBidi"/>
          <w:sz w:val="24"/>
          <w:szCs w:val="24"/>
          <w:lang w:val="en-US"/>
        </w:rPr>
      </w:pPr>
      <w:r>
        <w:rPr>
          <w:rFonts w:ascii="Garamond" w:eastAsia="Garamond" w:hAnsi="Garamond" w:cs="Garamond"/>
          <w:sz w:val="24"/>
          <w:szCs w:val="24"/>
          <w:lang w:val="en-US"/>
        </w:rPr>
        <w:t xml:space="preserve">Out of this year’s 70 scholarly posts, </w:t>
      </w:r>
      <w:r w:rsidR="001505F4">
        <w:rPr>
          <w:rFonts w:ascii="Garamond" w:eastAsia="Garamond" w:hAnsi="Garamond" w:cstheme="minorBidi"/>
          <w:sz w:val="24"/>
          <w:szCs w:val="24"/>
          <w:lang w:val="en-US"/>
        </w:rPr>
        <w:t>32</w:t>
      </w:r>
      <w:r w:rsidR="00816509">
        <w:rPr>
          <w:rFonts w:ascii="Garamond" w:eastAsia="Garamond" w:hAnsi="Garamond" w:cstheme="minorBidi"/>
          <w:sz w:val="24"/>
          <w:szCs w:val="24"/>
          <w:lang w:val="en-US"/>
        </w:rPr>
        <w:t xml:space="preserve"> posts were part of </w:t>
      </w:r>
      <w:r w:rsidR="0031426D">
        <w:rPr>
          <w:rFonts w:ascii="Garamond" w:eastAsia="Garamond" w:hAnsi="Garamond" w:cstheme="minorBidi"/>
          <w:sz w:val="24"/>
          <w:szCs w:val="24"/>
          <w:lang w:val="en-US"/>
        </w:rPr>
        <w:t>4</w:t>
      </w:r>
      <w:r w:rsidR="00816509">
        <w:rPr>
          <w:rFonts w:ascii="Garamond" w:eastAsia="Garamond" w:hAnsi="Garamond" w:cstheme="minorBidi"/>
          <w:sz w:val="24"/>
          <w:szCs w:val="24"/>
          <w:lang w:val="en-US"/>
        </w:rPr>
        <w:t xml:space="preserve"> different symposiums:</w:t>
      </w:r>
    </w:p>
    <w:p w14:paraId="1FE4641F" w14:textId="52CCDB18" w:rsidR="00816509" w:rsidRDefault="00816509" w:rsidP="00816509">
      <w:pPr>
        <w:pStyle w:val="ListParagraph"/>
        <w:numPr>
          <w:ilvl w:val="0"/>
          <w:numId w:val="7"/>
        </w:numPr>
        <w:spacing w:before="240" w:after="240" w:line="360" w:lineRule="auto"/>
        <w:jc w:val="both"/>
        <w:rPr>
          <w:rFonts w:ascii="Garamond" w:eastAsia="Garamond" w:hAnsi="Garamond" w:cstheme="minorBidi"/>
          <w:sz w:val="24"/>
          <w:szCs w:val="24"/>
          <w:lang w:val="en-US"/>
        </w:rPr>
      </w:pPr>
      <w:r>
        <w:rPr>
          <w:rFonts w:ascii="Garamond" w:eastAsia="Garamond" w:hAnsi="Garamond" w:cstheme="minorBidi"/>
          <w:sz w:val="24"/>
          <w:szCs w:val="24"/>
          <w:lang w:val="en-US"/>
        </w:rPr>
        <w:t>A symposium on reform</w:t>
      </w:r>
      <w:r w:rsidR="00AC51FE">
        <w:rPr>
          <w:rFonts w:ascii="Garamond" w:eastAsia="Garamond" w:hAnsi="Garamond" w:cstheme="minorBidi"/>
          <w:sz w:val="24"/>
          <w:szCs w:val="24"/>
          <w:lang w:val="en-US"/>
        </w:rPr>
        <w:t>ing the office and position of</w:t>
      </w:r>
      <w:r>
        <w:rPr>
          <w:rFonts w:ascii="Garamond" w:eastAsia="Garamond" w:hAnsi="Garamond" w:cstheme="minorBidi"/>
          <w:sz w:val="24"/>
          <w:szCs w:val="24"/>
          <w:lang w:val="en-US"/>
        </w:rPr>
        <w:t xml:space="preserve"> the Attorney general of Israel (10 posts)</w:t>
      </w:r>
    </w:p>
    <w:p w14:paraId="5378F06F" w14:textId="5E86761E" w:rsidR="00816509" w:rsidRDefault="00816509" w:rsidP="00816509">
      <w:pPr>
        <w:pStyle w:val="ListParagraph"/>
        <w:numPr>
          <w:ilvl w:val="0"/>
          <w:numId w:val="7"/>
        </w:numPr>
        <w:spacing w:before="240" w:after="240" w:line="360" w:lineRule="auto"/>
        <w:jc w:val="both"/>
        <w:rPr>
          <w:rFonts w:ascii="Garamond" w:eastAsia="Garamond" w:hAnsi="Garamond" w:cstheme="minorBidi"/>
          <w:sz w:val="24"/>
          <w:szCs w:val="24"/>
          <w:lang w:val="en-US"/>
        </w:rPr>
      </w:pPr>
      <w:r>
        <w:rPr>
          <w:rFonts w:ascii="Garamond" w:eastAsia="Garamond" w:hAnsi="Garamond" w:cstheme="minorBidi"/>
          <w:sz w:val="24"/>
          <w:szCs w:val="24"/>
          <w:lang w:val="en-US"/>
        </w:rPr>
        <w:t>A symposium on populism in Israel (6 posts)</w:t>
      </w:r>
    </w:p>
    <w:p w14:paraId="6614CEDB" w14:textId="74BD92C3" w:rsidR="00816509" w:rsidRDefault="00816509" w:rsidP="00816509">
      <w:pPr>
        <w:pStyle w:val="ListParagraph"/>
        <w:numPr>
          <w:ilvl w:val="0"/>
          <w:numId w:val="7"/>
        </w:numPr>
        <w:spacing w:before="240" w:after="240" w:line="360" w:lineRule="auto"/>
        <w:jc w:val="both"/>
        <w:rPr>
          <w:rFonts w:ascii="Garamond" w:eastAsia="Garamond" w:hAnsi="Garamond" w:cstheme="minorBidi"/>
          <w:sz w:val="24"/>
          <w:szCs w:val="24"/>
          <w:lang w:val="en-US"/>
        </w:rPr>
      </w:pPr>
      <w:r>
        <w:rPr>
          <w:rFonts w:ascii="Garamond" w:eastAsia="Garamond" w:hAnsi="Garamond" w:cstheme="minorBidi"/>
          <w:sz w:val="24"/>
          <w:szCs w:val="24"/>
          <w:lang w:val="en-US"/>
        </w:rPr>
        <w:t>A symposium on limiting the term of office of the Israeli prime minister</w:t>
      </w:r>
      <w:r w:rsidR="0031426D">
        <w:rPr>
          <w:rFonts w:ascii="Garamond" w:eastAsia="Garamond" w:hAnsi="Garamond" w:cstheme="minorBidi"/>
          <w:sz w:val="24"/>
          <w:szCs w:val="24"/>
          <w:lang w:val="en-US"/>
        </w:rPr>
        <w:t xml:space="preserve"> (6 posts)</w:t>
      </w:r>
    </w:p>
    <w:p w14:paraId="6CCDD819" w14:textId="69656299" w:rsidR="0031426D" w:rsidRPr="00816509" w:rsidRDefault="00510698" w:rsidP="00816509">
      <w:pPr>
        <w:pStyle w:val="ListParagraph"/>
        <w:numPr>
          <w:ilvl w:val="0"/>
          <w:numId w:val="7"/>
        </w:numPr>
        <w:spacing w:before="240" w:after="240" w:line="360" w:lineRule="auto"/>
        <w:jc w:val="both"/>
        <w:rPr>
          <w:rFonts w:ascii="Garamond" w:eastAsia="Garamond" w:hAnsi="Garamond" w:cstheme="minorBidi"/>
          <w:sz w:val="24"/>
          <w:szCs w:val="24"/>
          <w:lang w:val="en-US"/>
        </w:rPr>
      </w:pPr>
      <w:r>
        <w:rPr>
          <w:rFonts w:ascii="Garamond" w:eastAsia="Garamond" w:hAnsi="Garamond" w:cstheme="minorBidi"/>
          <w:sz w:val="24"/>
          <w:szCs w:val="24"/>
          <w:lang w:val="en-US"/>
        </w:rPr>
        <w:t xml:space="preserve">A symposium on conservativism in law </w:t>
      </w:r>
      <w:r w:rsidR="00874636">
        <w:rPr>
          <w:rFonts w:ascii="Garamond" w:eastAsia="Garamond" w:hAnsi="Garamond" w:cstheme="minorBidi"/>
          <w:sz w:val="24"/>
          <w:szCs w:val="24"/>
          <w:lang w:val="en-US"/>
        </w:rPr>
        <w:t>(</w:t>
      </w:r>
      <w:r w:rsidR="00E16EDA">
        <w:rPr>
          <w:rFonts w:ascii="Garamond" w:eastAsia="Garamond" w:hAnsi="Garamond" w:cstheme="minorBidi"/>
          <w:sz w:val="24"/>
          <w:szCs w:val="24"/>
          <w:lang w:val="en-US"/>
        </w:rPr>
        <w:t>which has not yet ended</w:t>
      </w:r>
      <w:r w:rsidR="00874636">
        <w:rPr>
          <w:rFonts w:ascii="Garamond" w:eastAsia="Garamond" w:hAnsi="Garamond" w:cstheme="minorBidi"/>
          <w:sz w:val="24"/>
          <w:szCs w:val="24"/>
          <w:lang w:val="en-US"/>
        </w:rPr>
        <w:t>;</w:t>
      </w:r>
      <w:r w:rsidR="00E16EDA">
        <w:rPr>
          <w:rFonts w:ascii="Garamond" w:eastAsia="Garamond" w:hAnsi="Garamond" w:cstheme="minorBidi"/>
          <w:sz w:val="24"/>
          <w:szCs w:val="24"/>
          <w:lang w:val="en-US"/>
        </w:rPr>
        <w:t xml:space="preserve"> 10</w:t>
      </w:r>
      <w:r>
        <w:rPr>
          <w:rFonts w:ascii="Garamond" w:eastAsia="Garamond" w:hAnsi="Garamond" w:cstheme="minorBidi"/>
          <w:sz w:val="24"/>
          <w:szCs w:val="24"/>
          <w:lang w:val="en-US"/>
        </w:rPr>
        <w:t xml:space="preserve"> posts). </w:t>
      </w:r>
    </w:p>
    <w:p w14:paraId="783DED82" w14:textId="229B925C" w:rsidR="00816509" w:rsidRPr="00816509" w:rsidRDefault="00816509">
      <w:pPr>
        <w:spacing w:before="240" w:after="240" w:line="360" w:lineRule="auto"/>
        <w:jc w:val="both"/>
        <w:rPr>
          <w:rFonts w:ascii="Garamond" w:eastAsia="Garamond" w:hAnsi="Garamond" w:cs="Garamond"/>
          <w:sz w:val="24"/>
          <w:szCs w:val="24"/>
          <w:lang w:val="en-US"/>
        </w:rPr>
      </w:pPr>
      <w:r>
        <w:rPr>
          <w:rFonts w:ascii="Garamond" w:eastAsia="Garamond" w:hAnsi="Garamond" w:cs="Garamond"/>
          <w:sz w:val="24"/>
          <w:szCs w:val="24"/>
          <w:lang w:val="en-US"/>
        </w:rPr>
        <w:t xml:space="preserve"> </w:t>
      </w:r>
      <w:r w:rsidR="00B92114">
        <w:rPr>
          <w:rFonts w:ascii="Garamond" w:eastAsia="Garamond" w:hAnsi="Garamond" w:cs="Garamond"/>
          <w:sz w:val="24"/>
          <w:szCs w:val="24"/>
          <w:lang w:val="en-US"/>
        </w:rPr>
        <w:t xml:space="preserve">In addition, </w:t>
      </w:r>
      <w:r w:rsidR="0089456D">
        <w:rPr>
          <w:rFonts w:ascii="Garamond" w:eastAsia="Garamond" w:hAnsi="Garamond" w:cs="Garamond"/>
          <w:sz w:val="24"/>
          <w:szCs w:val="24"/>
          <w:lang w:val="en-US"/>
        </w:rPr>
        <w:t xml:space="preserve">3 posts were part of a </w:t>
      </w:r>
      <w:r w:rsidR="006F1CC6">
        <w:rPr>
          <w:rFonts w:ascii="Garamond" w:eastAsia="Garamond" w:hAnsi="Garamond" w:cs="Garamond"/>
          <w:sz w:val="24"/>
          <w:szCs w:val="24"/>
          <w:lang w:val="en-US"/>
        </w:rPr>
        <w:t>mini symposium</w:t>
      </w:r>
      <w:r w:rsidR="0089456D">
        <w:rPr>
          <w:rFonts w:ascii="Garamond" w:eastAsia="Garamond" w:hAnsi="Garamond" w:cs="Garamond"/>
          <w:sz w:val="24"/>
          <w:szCs w:val="24"/>
          <w:lang w:val="en-US"/>
        </w:rPr>
        <w:t xml:space="preserve"> dedicated to the memory of </w:t>
      </w:r>
      <w:r w:rsidR="006B77D5">
        <w:rPr>
          <w:rFonts w:ascii="Garamond" w:eastAsia="Garamond" w:hAnsi="Garamond" w:cs="Garamond"/>
          <w:sz w:val="24"/>
          <w:szCs w:val="24"/>
          <w:lang w:val="en-US"/>
        </w:rPr>
        <w:t>Prof</w:t>
      </w:r>
      <w:r w:rsidR="0089456D">
        <w:rPr>
          <w:rFonts w:ascii="Garamond" w:eastAsia="Garamond" w:hAnsi="Garamond" w:cs="Garamond"/>
          <w:sz w:val="24"/>
          <w:szCs w:val="24"/>
          <w:lang w:val="en-US"/>
        </w:rPr>
        <w:t xml:space="preserve">. Josef Raz. </w:t>
      </w:r>
    </w:p>
    <w:p w14:paraId="7DB43A2E" w14:textId="0509EC4D" w:rsidR="00B9549E" w:rsidRDefault="00551D20" w:rsidP="00CC045C">
      <w:pPr>
        <w:spacing w:before="240" w:after="240" w:line="360" w:lineRule="auto"/>
        <w:jc w:val="both"/>
        <w:rPr>
          <w:rFonts w:ascii="Garamond" w:eastAsia="Garamond" w:hAnsi="Garamond" w:cs="Garamond"/>
          <w:sz w:val="24"/>
          <w:szCs w:val="24"/>
          <w:lang w:val="en-US"/>
        </w:rPr>
      </w:pPr>
      <w:r w:rsidRPr="00551D20">
        <w:rPr>
          <w:rFonts w:ascii="Garamond" w:eastAsia="Garamond" w:hAnsi="Garamond" w:cs="Garamond"/>
          <w:sz w:val="24"/>
          <w:szCs w:val="24"/>
          <w:lang w:val="en-US"/>
        </w:rPr>
        <w:t xml:space="preserve">With </w:t>
      </w:r>
      <w:r>
        <w:rPr>
          <w:rFonts w:ascii="Garamond" w:eastAsia="Garamond" w:hAnsi="Garamond" w:cs="Garamond"/>
          <w:sz w:val="24"/>
          <w:szCs w:val="24"/>
          <w:lang w:val="en-US"/>
        </w:rPr>
        <w:t xml:space="preserve">a growing </w:t>
      </w:r>
      <w:r w:rsidR="00695000">
        <w:rPr>
          <w:rFonts w:ascii="Garamond" w:eastAsia="Garamond" w:hAnsi="Garamond" w:cs="Garamond"/>
          <w:sz w:val="24"/>
          <w:szCs w:val="24"/>
          <w:lang w:val="en-US"/>
        </w:rPr>
        <w:t>number</w:t>
      </w:r>
      <w:r>
        <w:rPr>
          <w:rFonts w:ascii="Garamond" w:eastAsia="Garamond" w:hAnsi="Garamond" w:cs="Garamond"/>
          <w:sz w:val="24"/>
          <w:szCs w:val="24"/>
          <w:lang w:val="en-US"/>
        </w:rPr>
        <w:t xml:space="preserve"> of views and a </w:t>
      </w:r>
      <w:r w:rsidR="009539C6">
        <w:rPr>
          <w:rFonts w:ascii="Garamond" w:eastAsia="Garamond" w:hAnsi="Garamond" w:cs="Garamond"/>
          <w:sz w:val="24"/>
          <w:szCs w:val="24"/>
          <w:lang w:val="en-US"/>
        </w:rPr>
        <w:t>high</w:t>
      </w:r>
      <w:r>
        <w:rPr>
          <w:rFonts w:ascii="Garamond" w:eastAsia="Garamond" w:hAnsi="Garamond" w:cs="Garamond"/>
          <w:sz w:val="24"/>
          <w:szCs w:val="24"/>
          <w:lang w:val="en-US"/>
        </w:rPr>
        <w:t xml:space="preserve"> amount of blog posts, the ICON-S-IL </w:t>
      </w:r>
      <w:r w:rsidR="00AA34D4">
        <w:rPr>
          <w:rFonts w:ascii="Garamond" w:eastAsia="Garamond" w:hAnsi="Garamond" w:cs="Garamond"/>
          <w:sz w:val="24"/>
          <w:szCs w:val="24"/>
          <w:lang w:val="en-US"/>
        </w:rPr>
        <w:t xml:space="preserve">blog </w:t>
      </w:r>
      <w:r>
        <w:rPr>
          <w:rFonts w:ascii="Garamond" w:eastAsia="Garamond" w:hAnsi="Garamond" w:cs="Garamond"/>
          <w:sz w:val="24"/>
          <w:szCs w:val="24"/>
          <w:lang w:val="en-US"/>
        </w:rPr>
        <w:t xml:space="preserve">continues to play an important role in the Israeli public law </w:t>
      </w:r>
      <w:r w:rsidR="008B0F05">
        <w:rPr>
          <w:rFonts w:ascii="Garamond" w:eastAsia="Garamond" w:hAnsi="Garamond" w:cs="Garamond"/>
          <w:sz w:val="24"/>
          <w:szCs w:val="24"/>
          <w:lang w:val="en-US"/>
        </w:rPr>
        <w:t>arena</w:t>
      </w:r>
      <w:r>
        <w:rPr>
          <w:rFonts w:ascii="Garamond" w:eastAsia="Garamond" w:hAnsi="Garamond" w:cs="Garamond"/>
          <w:sz w:val="24"/>
          <w:szCs w:val="24"/>
          <w:lang w:val="en-US"/>
        </w:rPr>
        <w:t xml:space="preserve">, enabling different and diverse opinions to </w:t>
      </w:r>
      <w:r>
        <w:rPr>
          <w:rFonts w:ascii="Garamond" w:eastAsia="Garamond" w:hAnsi="Garamond" w:cs="Garamond"/>
          <w:sz w:val="24"/>
          <w:szCs w:val="24"/>
          <w:lang w:val="en-US"/>
        </w:rPr>
        <w:lastRenderedPageBreak/>
        <w:t xml:space="preserve">be presented and discussed. </w:t>
      </w:r>
      <w:r w:rsidR="00B9549E">
        <w:rPr>
          <w:rFonts w:ascii="Garamond" w:eastAsia="Garamond" w:hAnsi="Garamond" w:cs="Garamond"/>
          <w:sz w:val="24"/>
          <w:szCs w:val="24"/>
          <w:lang w:val="en-US"/>
        </w:rPr>
        <w:t xml:space="preserve">Further, </w:t>
      </w:r>
      <w:r w:rsidR="00E429AB">
        <w:rPr>
          <w:rFonts w:ascii="Garamond" w:eastAsia="Garamond" w:hAnsi="Garamond" w:cs="Garamond"/>
          <w:sz w:val="24"/>
          <w:szCs w:val="24"/>
          <w:lang w:val="en-GB"/>
        </w:rPr>
        <w:t>t</w:t>
      </w:r>
      <w:r w:rsidR="00B9549E">
        <w:rPr>
          <w:rFonts w:ascii="Garamond" w:eastAsia="Garamond" w:hAnsi="Garamond" w:cs="Garamond"/>
          <w:sz w:val="24"/>
          <w:szCs w:val="24"/>
          <w:lang w:val="en-GB"/>
        </w:rPr>
        <w:t xml:space="preserve">he symposiums and mini symposiums on current issues enhance the blog’s relevance </w:t>
      </w:r>
      <w:r w:rsidR="008B0F05">
        <w:rPr>
          <w:rFonts w:ascii="Garamond" w:eastAsia="Garamond" w:hAnsi="Garamond" w:cs="Garamond"/>
          <w:sz w:val="24"/>
          <w:szCs w:val="24"/>
          <w:lang w:val="en-GB"/>
        </w:rPr>
        <w:t>to</w:t>
      </w:r>
      <w:r w:rsidR="00B9549E">
        <w:rPr>
          <w:rFonts w:ascii="Garamond" w:eastAsia="Garamond" w:hAnsi="Garamond" w:cs="Garamond"/>
          <w:sz w:val="24"/>
          <w:szCs w:val="24"/>
          <w:lang w:val="en-GB"/>
        </w:rPr>
        <w:t xml:space="preserve"> the </w:t>
      </w:r>
      <w:r w:rsidR="008B0F05">
        <w:rPr>
          <w:rFonts w:ascii="Garamond" w:eastAsia="Garamond" w:hAnsi="Garamond" w:cs="Garamond"/>
          <w:sz w:val="24"/>
          <w:szCs w:val="24"/>
          <w:lang w:val="en-GB"/>
        </w:rPr>
        <w:t xml:space="preserve">development of </w:t>
      </w:r>
      <w:r w:rsidR="00B9549E">
        <w:rPr>
          <w:rFonts w:ascii="Garamond" w:eastAsia="Garamond" w:hAnsi="Garamond" w:cs="Garamond"/>
          <w:sz w:val="24"/>
          <w:szCs w:val="24"/>
          <w:lang w:val="en-GB"/>
        </w:rPr>
        <w:t xml:space="preserve">Israeli public law. </w:t>
      </w:r>
    </w:p>
    <w:p w14:paraId="3AAC0B6B" w14:textId="0303A8E1" w:rsidR="00051810" w:rsidRDefault="00051810">
      <w:pPr>
        <w:spacing w:before="240" w:after="240" w:line="360" w:lineRule="auto"/>
        <w:jc w:val="both"/>
        <w:rPr>
          <w:rFonts w:ascii="Garamond" w:eastAsia="Garamond" w:hAnsi="Garamond" w:cs="Garamond"/>
          <w:sz w:val="24"/>
          <w:szCs w:val="24"/>
          <w:lang w:val="en-US"/>
        </w:rPr>
      </w:pPr>
    </w:p>
    <w:p w14:paraId="5F8E22EE" w14:textId="77777777" w:rsidR="004A7323" w:rsidRDefault="004A7323" w:rsidP="004A7323">
      <w:pPr>
        <w:spacing w:before="240" w:after="240" w:line="360" w:lineRule="auto"/>
        <w:jc w:val="both"/>
        <w:rPr>
          <w:rFonts w:ascii="Garamond" w:eastAsia="Garamond" w:hAnsi="Garamond" w:cs="Garamond"/>
          <w:b/>
          <w:sz w:val="24"/>
          <w:szCs w:val="24"/>
          <w:u w:val="single"/>
          <w:lang w:val="en-US"/>
        </w:rPr>
      </w:pPr>
      <w:r w:rsidRPr="00FD5832">
        <w:rPr>
          <w:rFonts w:ascii="Garamond" w:eastAsia="Garamond" w:hAnsi="Garamond" w:cs="Garamond"/>
          <w:b/>
          <w:sz w:val="24"/>
          <w:szCs w:val="24"/>
          <w:u w:val="single"/>
          <w:lang w:val="en-US"/>
        </w:rPr>
        <w:t>Young scholars</w:t>
      </w:r>
      <w:r>
        <w:rPr>
          <w:rFonts w:ascii="Garamond" w:eastAsia="Garamond" w:hAnsi="Garamond" w:cs="Garamond"/>
          <w:b/>
          <w:sz w:val="24"/>
          <w:szCs w:val="24"/>
          <w:u w:val="single"/>
          <w:lang w:val="en-US"/>
        </w:rPr>
        <w:t xml:space="preserve"> Activities</w:t>
      </w:r>
    </w:p>
    <w:p w14:paraId="6ADEF84D" w14:textId="7551597A" w:rsidR="004A7323" w:rsidRPr="00785A6A" w:rsidRDefault="004A7323" w:rsidP="004A7323">
      <w:pPr>
        <w:pStyle w:val="ListParagraph"/>
        <w:numPr>
          <w:ilvl w:val="0"/>
          <w:numId w:val="8"/>
        </w:numPr>
        <w:spacing w:before="240" w:after="240" w:line="360" w:lineRule="auto"/>
        <w:jc w:val="both"/>
        <w:rPr>
          <w:rFonts w:ascii="Garamond" w:eastAsia="Garamond" w:hAnsi="Garamond" w:cs="Garamond"/>
          <w:sz w:val="24"/>
          <w:szCs w:val="24"/>
          <w:lang w:val="en-US"/>
        </w:rPr>
      </w:pPr>
      <w:r w:rsidRPr="003D510F">
        <w:rPr>
          <w:rFonts w:ascii="Garamond" w:eastAsia="Garamond" w:hAnsi="Garamond" w:cs="Garamond"/>
          <w:b/>
          <w:bCs/>
          <w:i/>
          <w:iCs/>
          <w:sz w:val="24"/>
          <w:szCs w:val="24"/>
          <w:u w:val="single"/>
          <w:lang w:val="en-US"/>
        </w:rPr>
        <w:t>The ICON-S-IL Prize for an Outstanding Paper in Public Law Written by a Young Scholar</w:t>
      </w:r>
    </w:p>
    <w:p w14:paraId="06E8803C" w14:textId="58151B08" w:rsidR="004A7323" w:rsidRDefault="00C13F16" w:rsidP="004A7323">
      <w:pPr>
        <w:pStyle w:val="ListParagraph"/>
        <w:spacing w:before="240" w:after="240" w:line="360" w:lineRule="auto"/>
        <w:jc w:val="both"/>
        <w:rPr>
          <w:rFonts w:ascii="Garamond" w:eastAsia="Garamond" w:hAnsi="Garamond" w:cs="Garamond"/>
          <w:sz w:val="24"/>
          <w:szCs w:val="24"/>
          <w:lang w:val="en-US"/>
        </w:rPr>
      </w:pPr>
      <w:r>
        <w:rPr>
          <w:rFonts w:ascii="Garamond" w:eastAsia="Garamond" w:hAnsi="Garamond" w:cs="Garamond"/>
          <w:bCs/>
          <w:sz w:val="24"/>
          <w:szCs w:val="24"/>
          <w:lang w:val="en-US"/>
        </w:rPr>
        <w:t xml:space="preserve">As of </w:t>
      </w:r>
      <w:r w:rsidR="004F715D">
        <w:rPr>
          <w:rFonts w:ascii="Garamond" w:eastAsia="Garamond" w:hAnsi="Garamond" w:cs="Garamond"/>
          <w:bCs/>
          <w:sz w:val="24"/>
          <w:szCs w:val="24"/>
          <w:lang w:val="en-US"/>
        </w:rPr>
        <w:t xml:space="preserve">2020, the ICON-S-IL prize for an outstanding paper in public law of a young scholar is granted annually. </w:t>
      </w:r>
      <w:r w:rsidR="004A7323" w:rsidRPr="00A04CDB">
        <w:rPr>
          <w:rFonts w:ascii="Garamond" w:eastAsia="Garamond" w:hAnsi="Garamond" w:cs="Garamond"/>
          <w:sz w:val="24"/>
          <w:szCs w:val="24"/>
          <w:lang w:val="en-US"/>
        </w:rPr>
        <w:t xml:space="preserve">We are happy to announce that as of 2022, in order to promote the capacity and engagement of junior scholars within the ICON-S-IL community, </w:t>
      </w:r>
      <w:r w:rsidR="00CB2EB8">
        <w:rPr>
          <w:rFonts w:ascii="Garamond" w:eastAsia="Garamond" w:hAnsi="Garamond" w:cs="Garamond"/>
          <w:sz w:val="24"/>
          <w:szCs w:val="24"/>
          <w:lang w:val="en-US"/>
        </w:rPr>
        <w:t xml:space="preserve">and </w:t>
      </w:r>
      <w:r w:rsidR="004A7323" w:rsidRPr="00A04CDB">
        <w:rPr>
          <w:rFonts w:ascii="Garamond" w:eastAsia="Garamond" w:hAnsi="Garamond" w:cs="Garamond"/>
          <w:sz w:val="24"/>
          <w:szCs w:val="24"/>
          <w:lang w:val="en-US"/>
        </w:rPr>
        <w:t xml:space="preserve">in line with the ICON-S-IL values, the </w:t>
      </w:r>
      <w:r w:rsidR="00C92761">
        <w:rPr>
          <w:rFonts w:ascii="Garamond" w:eastAsia="Garamond" w:hAnsi="Garamond" w:cs="Garamond"/>
          <w:sz w:val="24"/>
          <w:szCs w:val="24"/>
          <w:lang w:val="en-US"/>
        </w:rPr>
        <w:t>prize</w:t>
      </w:r>
      <w:r w:rsidR="004A7323" w:rsidRPr="00A04CDB">
        <w:rPr>
          <w:rFonts w:ascii="Garamond" w:eastAsia="Garamond" w:hAnsi="Garamond" w:cs="Garamond"/>
          <w:sz w:val="24"/>
          <w:szCs w:val="24"/>
          <w:lang w:val="en-US"/>
        </w:rPr>
        <w:t xml:space="preserve"> will be dedicated to the memory of </w:t>
      </w:r>
      <w:r w:rsidR="007C664F">
        <w:rPr>
          <w:rFonts w:ascii="Garamond" w:eastAsia="Garamond" w:hAnsi="Garamond" w:cs="Garamond"/>
          <w:sz w:val="24"/>
          <w:szCs w:val="24"/>
          <w:lang w:val="en-US"/>
        </w:rPr>
        <w:t>P</w:t>
      </w:r>
      <w:r w:rsidR="007C664F" w:rsidRPr="00A04CDB">
        <w:rPr>
          <w:rFonts w:ascii="Garamond" w:eastAsia="Garamond" w:hAnsi="Garamond" w:cs="Garamond"/>
          <w:sz w:val="24"/>
          <w:szCs w:val="24"/>
          <w:lang w:val="en-US"/>
        </w:rPr>
        <w:t>rof</w:t>
      </w:r>
      <w:r w:rsidR="004A7323" w:rsidRPr="00A04CDB">
        <w:rPr>
          <w:rFonts w:ascii="Garamond" w:eastAsia="Garamond" w:hAnsi="Garamond" w:cs="Garamond"/>
          <w:sz w:val="24"/>
          <w:szCs w:val="24"/>
          <w:lang w:val="en-US"/>
        </w:rPr>
        <w:t xml:space="preserve">. </w:t>
      </w:r>
      <w:r w:rsidR="004A7323" w:rsidRPr="002266DC">
        <w:rPr>
          <w:rFonts w:ascii="Garamond" w:eastAsia="Garamond" w:hAnsi="Garamond" w:cs="Garamond"/>
          <w:b/>
          <w:bCs/>
          <w:sz w:val="24"/>
          <w:szCs w:val="24"/>
          <w:lang w:val="en-US"/>
        </w:rPr>
        <w:t>Bar</w:t>
      </w:r>
      <w:r w:rsidR="00D76115" w:rsidRPr="002266DC">
        <w:rPr>
          <w:rFonts w:ascii="Garamond" w:eastAsia="Garamond" w:hAnsi="Garamond" w:cs="Garamond"/>
          <w:b/>
          <w:bCs/>
          <w:sz w:val="24"/>
          <w:szCs w:val="24"/>
          <w:lang w:val="en-US"/>
        </w:rPr>
        <w:t>u</w:t>
      </w:r>
      <w:r w:rsidR="004A7323" w:rsidRPr="002266DC">
        <w:rPr>
          <w:rFonts w:ascii="Garamond" w:eastAsia="Garamond" w:hAnsi="Garamond" w:cs="Garamond"/>
          <w:b/>
          <w:bCs/>
          <w:sz w:val="24"/>
          <w:szCs w:val="24"/>
          <w:lang w:val="en-US"/>
        </w:rPr>
        <w:t>ch Bracha</w:t>
      </w:r>
      <w:r w:rsidR="004A7323" w:rsidRPr="00A04CDB">
        <w:rPr>
          <w:rFonts w:ascii="Garamond" w:eastAsia="Garamond" w:hAnsi="Garamond" w:cs="Garamond"/>
          <w:sz w:val="24"/>
          <w:szCs w:val="24"/>
          <w:lang w:val="en-US"/>
        </w:rPr>
        <w:t xml:space="preserve">, one of Israel’s most prominent scholars in the fields of constitutional and administrative law. </w:t>
      </w:r>
      <w:r w:rsidR="00D3612A">
        <w:rPr>
          <w:rFonts w:ascii="Garamond" w:eastAsia="Garamond" w:hAnsi="Garamond" w:cs="Garamond"/>
          <w:sz w:val="24"/>
          <w:szCs w:val="24"/>
          <w:lang w:val="en-US"/>
        </w:rPr>
        <w:t>Moreover</w:t>
      </w:r>
      <w:r w:rsidR="00492174">
        <w:rPr>
          <w:rFonts w:ascii="Garamond" w:eastAsia="Garamond" w:hAnsi="Garamond" w:cs="Garamond"/>
          <w:sz w:val="24"/>
          <w:szCs w:val="24"/>
          <w:lang w:val="en-US"/>
        </w:rPr>
        <w:t>, the</w:t>
      </w:r>
      <w:r w:rsidR="004A7323" w:rsidRPr="00A04CDB">
        <w:rPr>
          <w:rFonts w:ascii="Garamond" w:eastAsia="Garamond" w:hAnsi="Garamond" w:cs="Garamond"/>
          <w:sz w:val="24"/>
          <w:szCs w:val="24"/>
          <w:lang w:val="en-US"/>
        </w:rPr>
        <w:t xml:space="preserve"> award will consist of </w:t>
      </w:r>
      <w:r w:rsidR="000C37C7">
        <w:rPr>
          <w:rFonts w:ascii="Garamond" w:eastAsia="Garamond" w:hAnsi="Garamond" w:cs="Garamond"/>
          <w:sz w:val="24"/>
          <w:szCs w:val="24"/>
          <w:lang w:val="en-US"/>
        </w:rPr>
        <w:t xml:space="preserve">a </w:t>
      </w:r>
      <w:r w:rsidR="004A7323" w:rsidRPr="00A04CDB">
        <w:rPr>
          <w:rFonts w:ascii="Garamond" w:eastAsia="Garamond" w:hAnsi="Garamond" w:cs="Garamond"/>
          <w:sz w:val="24"/>
          <w:szCs w:val="24"/>
          <w:lang w:val="en-US"/>
        </w:rPr>
        <w:t>financial prize of 10,000 NIS, courtesy of Prof. Brahca’s Family.</w:t>
      </w:r>
    </w:p>
    <w:p w14:paraId="252511EF" w14:textId="331EB9BB" w:rsidR="00B86A76" w:rsidRDefault="003B450D" w:rsidP="00AA5103">
      <w:pPr>
        <w:pStyle w:val="ListParagraph"/>
        <w:spacing w:before="240" w:after="240" w:line="360" w:lineRule="auto"/>
        <w:jc w:val="both"/>
        <w:rPr>
          <w:rFonts w:ascii="Garamond" w:hAnsi="Garamond"/>
          <w:sz w:val="24"/>
          <w:szCs w:val="24"/>
          <w:lang w:val="en-US"/>
        </w:rPr>
      </w:pPr>
      <w:r>
        <w:rPr>
          <w:rFonts w:ascii="Garamond" w:eastAsia="Garamond" w:hAnsi="Garamond" w:cs="Garamond"/>
          <w:sz w:val="24"/>
          <w:szCs w:val="24"/>
          <w:lang w:val="en-US"/>
        </w:rPr>
        <w:t xml:space="preserve">From July 2021 to June 2022, the Award was granted twice: once for an outstanding paper in 2020 and once for an outstanding paper in 2021. </w:t>
      </w:r>
      <w:r w:rsidR="00431568">
        <w:rPr>
          <w:rFonts w:ascii="Garamond" w:eastAsia="Garamond" w:hAnsi="Garamond" w:cs="Garamond"/>
          <w:sz w:val="24"/>
          <w:szCs w:val="24"/>
          <w:lang w:val="en-US"/>
        </w:rPr>
        <w:t xml:space="preserve">The </w:t>
      </w:r>
      <w:r w:rsidR="00E93E63">
        <w:rPr>
          <w:rFonts w:ascii="Garamond" w:eastAsia="Garamond" w:hAnsi="Garamond" w:cs="Garamond"/>
          <w:sz w:val="24"/>
          <w:szCs w:val="24"/>
          <w:lang w:val="en-US"/>
        </w:rPr>
        <w:t xml:space="preserve">2020 </w:t>
      </w:r>
      <w:r w:rsidR="003A72AF">
        <w:rPr>
          <w:rFonts w:ascii="Garamond" w:eastAsia="Garamond" w:hAnsi="Garamond" w:cs="Garamond"/>
          <w:sz w:val="24"/>
          <w:szCs w:val="24"/>
          <w:lang w:val="en-US"/>
        </w:rPr>
        <w:t xml:space="preserve">prize was granted to </w:t>
      </w:r>
      <w:r w:rsidR="00874639">
        <w:rPr>
          <w:rFonts w:ascii="Garamond" w:hAnsi="Garamond"/>
          <w:sz w:val="24"/>
          <w:szCs w:val="24"/>
          <w:lang w:val="en-US"/>
        </w:rPr>
        <w:t xml:space="preserve">Dr. </w:t>
      </w:r>
      <w:r w:rsidR="00874639" w:rsidRPr="00397690">
        <w:rPr>
          <w:rFonts w:ascii="Garamond" w:hAnsi="Garamond"/>
          <w:b/>
          <w:bCs/>
          <w:sz w:val="24"/>
          <w:szCs w:val="24"/>
          <w:lang w:val="en-US"/>
        </w:rPr>
        <w:t>Sivan Shlomo-Agon</w:t>
      </w:r>
      <w:r w:rsidR="00874639">
        <w:rPr>
          <w:rFonts w:ascii="Garamond" w:hAnsi="Garamond"/>
          <w:sz w:val="24"/>
          <w:szCs w:val="24"/>
          <w:lang w:val="en-US"/>
        </w:rPr>
        <w:t>, for her paper: ‘</w:t>
      </w:r>
      <w:r w:rsidR="00874639" w:rsidRPr="00703199">
        <w:rPr>
          <w:rFonts w:ascii="Garamond" w:hAnsi="Garamond"/>
          <w:i/>
          <w:iCs/>
          <w:sz w:val="24"/>
          <w:szCs w:val="24"/>
          <w:lang w:val="en-US"/>
        </w:rPr>
        <w:t>Farewell to the F-Word Fragmentation of International Law in Times of the Covid-19 Pandemic</w:t>
      </w:r>
      <w:r w:rsidR="00874639">
        <w:rPr>
          <w:rFonts w:ascii="Garamond" w:hAnsi="Garamond"/>
          <w:sz w:val="24"/>
          <w:szCs w:val="24"/>
          <w:lang w:val="en-US"/>
        </w:rPr>
        <w:t>’.</w:t>
      </w:r>
      <w:r w:rsidR="00AA5103">
        <w:rPr>
          <w:rFonts w:ascii="Garamond" w:hAnsi="Garamond"/>
          <w:sz w:val="24"/>
          <w:szCs w:val="24"/>
          <w:lang w:val="en-US"/>
        </w:rPr>
        <w:t xml:space="preserve"> </w:t>
      </w:r>
      <w:r w:rsidR="00BB75D4">
        <w:rPr>
          <w:rFonts w:ascii="Garamond" w:hAnsi="Garamond"/>
          <w:sz w:val="24"/>
          <w:szCs w:val="24"/>
          <w:lang w:val="en-US"/>
        </w:rPr>
        <w:t xml:space="preserve">The selection process of the </w:t>
      </w:r>
      <w:r w:rsidR="003D17CF">
        <w:rPr>
          <w:rFonts w:ascii="Garamond" w:hAnsi="Garamond"/>
          <w:sz w:val="24"/>
          <w:szCs w:val="24"/>
          <w:lang w:val="en-US"/>
        </w:rPr>
        <w:t xml:space="preserve">2020 </w:t>
      </w:r>
      <w:r w:rsidR="00BB75D4">
        <w:rPr>
          <w:rFonts w:ascii="Garamond" w:hAnsi="Garamond"/>
          <w:sz w:val="24"/>
          <w:szCs w:val="24"/>
          <w:lang w:val="en-US"/>
        </w:rPr>
        <w:t xml:space="preserve">prize was detailed in our previous annual report. </w:t>
      </w:r>
    </w:p>
    <w:p w14:paraId="208C44C2" w14:textId="41B324B7" w:rsidR="004A7323" w:rsidRDefault="00AA5103" w:rsidP="00AA5103">
      <w:pPr>
        <w:pStyle w:val="ListParagraph"/>
        <w:spacing w:before="240" w:after="240" w:line="360" w:lineRule="auto"/>
        <w:jc w:val="both"/>
        <w:rPr>
          <w:rFonts w:ascii="Garamond" w:eastAsia="Garamond" w:hAnsi="Garamond" w:cs="Garamond"/>
          <w:sz w:val="24"/>
          <w:szCs w:val="24"/>
          <w:lang w:val="en-US"/>
        </w:rPr>
      </w:pPr>
      <w:r>
        <w:rPr>
          <w:rFonts w:ascii="Garamond" w:hAnsi="Garamond"/>
          <w:sz w:val="24"/>
          <w:szCs w:val="24"/>
          <w:lang w:val="en-US"/>
        </w:rPr>
        <w:t xml:space="preserve">In </w:t>
      </w:r>
      <w:r w:rsidR="00A52846">
        <w:rPr>
          <w:rFonts w:ascii="Garamond" w:eastAsia="Garamond" w:hAnsi="Garamond" w:cs="Garamond"/>
          <w:sz w:val="24"/>
          <w:szCs w:val="24"/>
          <w:lang w:val="en-US"/>
        </w:rPr>
        <w:t>2022</w:t>
      </w:r>
      <w:r w:rsidR="00D85359">
        <w:rPr>
          <w:rFonts w:ascii="Garamond" w:eastAsia="Garamond" w:hAnsi="Garamond" w:cs="Garamond"/>
          <w:sz w:val="24"/>
          <w:szCs w:val="24"/>
          <w:lang w:val="en-US"/>
        </w:rPr>
        <w:t xml:space="preserve">, the </w:t>
      </w:r>
      <w:r w:rsidR="004A7323" w:rsidRPr="0040388C">
        <w:rPr>
          <w:rFonts w:ascii="Garamond" w:eastAsia="Garamond" w:hAnsi="Garamond" w:cs="Garamond"/>
          <w:sz w:val="24"/>
          <w:szCs w:val="24"/>
          <w:lang w:val="en-US"/>
        </w:rPr>
        <w:t xml:space="preserve">prize was granted to two young scholars, Dr. </w:t>
      </w:r>
      <w:r w:rsidR="004A7323" w:rsidRPr="00397690">
        <w:rPr>
          <w:rFonts w:ascii="Garamond" w:eastAsia="Garamond" w:hAnsi="Garamond" w:cs="Garamond"/>
          <w:b/>
          <w:bCs/>
          <w:sz w:val="24"/>
          <w:szCs w:val="24"/>
          <w:lang w:val="en-US"/>
        </w:rPr>
        <w:t>Bell Yosef</w:t>
      </w:r>
      <w:r w:rsidR="004A7323" w:rsidRPr="0040388C">
        <w:rPr>
          <w:rFonts w:ascii="Garamond" w:eastAsia="Garamond" w:hAnsi="Garamond" w:cs="Garamond"/>
          <w:sz w:val="24"/>
          <w:szCs w:val="24"/>
          <w:lang w:val="en-US"/>
        </w:rPr>
        <w:t>, for her paper ‘</w:t>
      </w:r>
      <w:r w:rsidR="004A7323" w:rsidRPr="00915FE1">
        <w:rPr>
          <w:rFonts w:ascii="Garamond" w:eastAsia="Garamond" w:hAnsi="Garamond" w:cs="Garamond"/>
          <w:i/>
          <w:iCs/>
          <w:sz w:val="24"/>
          <w:szCs w:val="24"/>
          <w:lang w:val="en-US"/>
        </w:rPr>
        <w:t>A Double-Edged Sword: Constitutional Dialogue Confined</w:t>
      </w:r>
      <w:r w:rsidR="004A7323" w:rsidRPr="0040388C">
        <w:rPr>
          <w:rFonts w:ascii="Garamond" w:eastAsia="Garamond" w:hAnsi="Garamond" w:cs="Garamond"/>
          <w:sz w:val="24"/>
          <w:szCs w:val="24"/>
          <w:lang w:val="en-GB"/>
        </w:rPr>
        <w:t>’</w:t>
      </w:r>
      <w:r w:rsidR="004A7323" w:rsidRPr="0040388C">
        <w:rPr>
          <w:rFonts w:ascii="Garamond" w:eastAsia="Garamond" w:hAnsi="Garamond" w:cs="Garamond"/>
          <w:sz w:val="24"/>
          <w:szCs w:val="24"/>
          <w:lang w:val="en-US"/>
        </w:rPr>
        <w:t xml:space="preserve">, and to Adv. </w:t>
      </w:r>
      <w:r w:rsidR="004A7323" w:rsidRPr="00397690">
        <w:rPr>
          <w:rFonts w:ascii="Garamond" w:eastAsia="Garamond" w:hAnsi="Garamond" w:cs="Garamond"/>
          <w:b/>
          <w:bCs/>
          <w:sz w:val="24"/>
          <w:szCs w:val="24"/>
          <w:lang w:val="en-US"/>
        </w:rPr>
        <w:t>Noy Na’aman</w:t>
      </w:r>
      <w:r w:rsidR="004A7323" w:rsidRPr="0040388C">
        <w:rPr>
          <w:rFonts w:ascii="Garamond" w:eastAsia="Garamond" w:hAnsi="Garamond" w:cs="Garamond"/>
          <w:sz w:val="24"/>
          <w:szCs w:val="24"/>
          <w:lang w:val="en-US"/>
        </w:rPr>
        <w:t>, for his paper ‘</w:t>
      </w:r>
      <w:r w:rsidR="004A7323" w:rsidRPr="00915FE1">
        <w:rPr>
          <w:rFonts w:ascii="Garamond" w:eastAsia="Garamond" w:hAnsi="Garamond" w:cs="Garamond"/>
          <w:i/>
          <w:iCs/>
          <w:sz w:val="24"/>
          <w:szCs w:val="24"/>
          <w:lang w:val="en-US"/>
        </w:rPr>
        <w:t>Bordering Legal Parenthood</w:t>
      </w:r>
      <w:r w:rsidR="004A7323" w:rsidRPr="0040388C">
        <w:rPr>
          <w:rFonts w:ascii="Garamond" w:eastAsia="Garamond" w:hAnsi="Garamond" w:cs="Garamond"/>
          <w:sz w:val="24"/>
          <w:szCs w:val="24"/>
          <w:lang w:val="en-US"/>
        </w:rPr>
        <w:t xml:space="preserve">’. The winning papers were chosen by a diverse committee of Israeli public law scholars, out of 12 papers submitted anonymously. The committee consisted of Prof. </w:t>
      </w:r>
      <w:r w:rsidR="004A7323" w:rsidRPr="0040388C">
        <w:rPr>
          <w:rFonts w:ascii="Garamond" w:eastAsia="Garamond" w:hAnsi="Garamond" w:cs="Garamond"/>
          <w:b/>
          <w:bCs/>
          <w:sz w:val="24"/>
          <w:szCs w:val="24"/>
          <w:lang w:val="en-US"/>
        </w:rPr>
        <w:t>Gad Barzilai</w:t>
      </w:r>
      <w:r w:rsidR="004A7323" w:rsidRPr="0040388C">
        <w:rPr>
          <w:rFonts w:ascii="Garamond" w:eastAsia="Garamond" w:hAnsi="Garamond" w:cs="Garamond"/>
          <w:sz w:val="24"/>
          <w:szCs w:val="24"/>
          <w:lang w:val="en-US"/>
        </w:rPr>
        <w:t xml:space="preserve"> (Haifa</w:t>
      </w:r>
      <w:r w:rsidR="00A627FD">
        <w:rPr>
          <w:rFonts w:ascii="Garamond" w:eastAsia="Garamond" w:hAnsi="Garamond" w:cs="Garamond"/>
          <w:sz w:val="24"/>
          <w:szCs w:val="24"/>
          <w:lang w:val="en-US"/>
        </w:rPr>
        <w:t xml:space="preserve"> University</w:t>
      </w:r>
      <w:r w:rsidR="004A7323" w:rsidRPr="0040388C">
        <w:rPr>
          <w:rFonts w:ascii="Garamond" w:eastAsia="Garamond" w:hAnsi="Garamond" w:cs="Garamond"/>
          <w:sz w:val="24"/>
          <w:szCs w:val="24"/>
          <w:lang w:val="en-US"/>
        </w:rPr>
        <w:t xml:space="preserve">; chair), </w:t>
      </w:r>
      <w:r w:rsidR="008E7C80">
        <w:rPr>
          <w:rFonts w:ascii="Garamond" w:eastAsia="Garamond" w:hAnsi="Garamond" w:cs="Garamond"/>
          <w:sz w:val="24"/>
          <w:szCs w:val="24"/>
          <w:lang w:val="en-US"/>
        </w:rPr>
        <w:t>P</w:t>
      </w:r>
      <w:r w:rsidR="008E7C80" w:rsidRPr="0040388C">
        <w:rPr>
          <w:rFonts w:ascii="Garamond" w:eastAsia="Garamond" w:hAnsi="Garamond" w:cs="Garamond"/>
          <w:sz w:val="24"/>
          <w:szCs w:val="24"/>
          <w:lang w:val="en-US"/>
        </w:rPr>
        <w:t>rof</w:t>
      </w:r>
      <w:r w:rsidR="004A7323" w:rsidRPr="0040388C">
        <w:rPr>
          <w:rFonts w:ascii="Garamond" w:eastAsia="Garamond" w:hAnsi="Garamond" w:cs="Garamond"/>
          <w:sz w:val="24"/>
          <w:szCs w:val="24"/>
          <w:lang w:val="en-US"/>
        </w:rPr>
        <w:t xml:space="preserve">. </w:t>
      </w:r>
      <w:r w:rsidR="004A7323" w:rsidRPr="0040388C">
        <w:rPr>
          <w:rFonts w:ascii="Garamond" w:eastAsia="Garamond" w:hAnsi="Garamond" w:cs="Garamond"/>
          <w:b/>
          <w:bCs/>
          <w:sz w:val="24"/>
          <w:szCs w:val="24"/>
          <w:lang w:val="en-US"/>
        </w:rPr>
        <w:t>Ariel Bender</w:t>
      </w:r>
      <w:r w:rsidR="004A7323" w:rsidRPr="0040388C">
        <w:rPr>
          <w:rFonts w:ascii="Garamond" w:eastAsia="Garamond" w:hAnsi="Garamond" w:cs="Garamond"/>
          <w:sz w:val="24"/>
          <w:szCs w:val="24"/>
          <w:lang w:val="en-US"/>
        </w:rPr>
        <w:t xml:space="preserve"> (Bar Ilan University), </w:t>
      </w:r>
      <w:r w:rsidR="008E7C80">
        <w:rPr>
          <w:rFonts w:ascii="Garamond" w:eastAsia="Garamond" w:hAnsi="Garamond" w:cs="Garamond"/>
          <w:sz w:val="24"/>
          <w:szCs w:val="24"/>
          <w:lang w:val="en-US"/>
        </w:rPr>
        <w:t>P</w:t>
      </w:r>
      <w:r w:rsidR="008E7C80" w:rsidRPr="0040388C">
        <w:rPr>
          <w:rFonts w:ascii="Garamond" w:eastAsia="Garamond" w:hAnsi="Garamond" w:cs="Garamond"/>
          <w:sz w:val="24"/>
          <w:szCs w:val="24"/>
          <w:lang w:val="en-US"/>
        </w:rPr>
        <w:t>rof</w:t>
      </w:r>
      <w:r w:rsidR="004A7323" w:rsidRPr="0040388C">
        <w:rPr>
          <w:rFonts w:ascii="Garamond" w:eastAsia="Garamond" w:hAnsi="Garamond" w:cs="Garamond"/>
          <w:sz w:val="24"/>
          <w:szCs w:val="24"/>
          <w:lang w:val="en-US"/>
        </w:rPr>
        <w:t xml:space="preserve">. </w:t>
      </w:r>
      <w:r w:rsidR="004A7323" w:rsidRPr="0040388C">
        <w:rPr>
          <w:rFonts w:ascii="Garamond" w:eastAsia="Garamond" w:hAnsi="Garamond" w:cs="Garamond"/>
          <w:b/>
          <w:bCs/>
          <w:sz w:val="24"/>
          <w:szCs w:val="24"/>
          <w:lang w:val="en-US"/>
        </w:rPr>
        <w:t>Netta Barak-Corren</w:t>
      </w:r>
      <w:r w:rsidR="004A7323" w:rsidRPr="0040388C">
        <w:rPr>
          <w:rFonts w:ascii="Garamond" w:eastAsia="Garamond" w:hAnsi="Garamond" w:cs="Garamond"/>
          <w:sz w:val="24"/>
          <w:szCs w:val="24"/>
          <w:lang w:val="en-US"/>
        </w:rPr>
        <w:t xml:space="preserve"> (the Hebrew University), </w:t>
      </w:r>
      <w:r w:rsidR="008E7C80">
        <w:rPr>
          <w:rFonts w:ascii="Garamond" w:eastAsia="Garamond" w:hAnsi="Garamond" w:cs="Garamond"/>
          <w:sz w:val="24"/>
          <w:szCs w:val="24"/>
          <w:lang w:val="en-US"/>
        </w:rPr>
        <w:t>P</w:t>
      </w:r>
      <w:r w:rsidR="008E7C80" w:rsidRPr="0040388C">
        <w:rPr>
          <w:rFonts w:ascii="Garamond" w:eastAsia="Garamond" w:hAnsi="Garamond" w:cs="Garamond"/>
          <w:sz w:val="24"/>
          <w:szCs w:val="24"/>
          <w:lang w:val="en-US"/>
        </w:rPr>
        <w:t>rof</w:t>
      </w:r>
      <w:r w:rsidR="004A7323" w:rsidRPr="0040388C">
        <w:rPr>
          <w:rFonts w:ascii="Garamond" w:eastAsia="Garamond" w:hAnsi="Garamond" w:cs="Garamond"/>
          <w:sz w:val="24"/>
          <w:szCs w:val="24"/>
          <w:lang w:val="en-US"/>
        </w:rPr>
        <w:t xml:space="preserve">. </w:t>
      </w:r>
      <w:r w:rsidR="004A7323" w:rsidRPr="0040388C">
        <w:rPr>
          <w:rFonts w:ascii="Garamond" w:eastAsia="Garamond" w:hAnsi="Garamond" w:cs="Garamond"/>
          <w:b/>
          <w:bCs/>
          <w:sz w:val="24"/>
          <w:szCs w:val="24"/>
          <w:lang w:val="en-US"/>
        </w:rPr>
        <w:t>Aeyal Gross</w:t>
      </w:r>
      <w:r w:rsidR="004A7323" w:rsidRPr="0040388C">
        <w:rPr>
          <w:rFonts w:ascii="Garamond" w:eastAsia="Garamond" w:hAnsi="Garamond" w:cs="Garamond"/>
          <w:sz w:val="24"/>
          <w:szCs w:val="24"/>
          <w:lang w:val="en-US"/>
        </w:rPr>
        <w:t xml:space="preserve"> (Tel Aviv University), </w:t>
      </w:r>
      <w:r w:rsidR="008E7C80">
        <w:rPr>
          <w:rFonts w:ascii="Garamond" w:eastAsia="Garamond" w:hAnsi="Garamond" w:cs="Garamond"/>
          <w:sz w:val="24"/>
          <w:szCs w:val="24"/>
          <w:lang w:val="en-US"/>
        </w:rPr>
        <w:t>P</w:t>
      </w:r>
      <w:r w:rsidR="008E7C80" w:rsidRPr="0040388C">
        <w:rPr>
          <w:rFonts w:ascii="Garamond" w:eastAsia="Garamond" w:hAnsi="Garamond" w:cs="Garamond"/>
          <w:sz w:val="24"/>
          <w:szCs w:val="24"/>
          <w:lang w:val="en-US"/>
        </w:rPr>
        <w:t>rof</w:t>
      </w:r>
      <w:r w:rsidR="004A7323" w:rsidRPr="0040388C">
        <w:rPr>
          <w:rFonts w:ascii="Garamond" w:eastAsia="Garamond" w:hAnsi="Garamond" w:cs="Garamond"/>
          <w:sz w:val="24"/>
          <w:szCs w:val="24"/>
          <w:lang w:val="en-US"/>
        </w:rPr>
        <w:t xml:space="preserve">. </w:t>
      </w:r>
      <w:r w:rsidR="004A7323" w:rsidRPr="0040388C">
        <w:rPr>
          <w:rFonts w:ascii="Garamond" w:eastAsia="Garamond" w:hAnsi="Garamond" w:cs="Garamond"/>
          <w:b/>
          <w:bCs/>
          <w:sz w:val="24"/>
          <w:szCs w:val="24"/>
          <w:lang w:val="en-US"/>
        </w:rPr>
        <w:t>Tammy Harel Ben-Sahar</w:t>
      </w:r>
      <w:r w:rsidR="004A7323" w:rsidRPr="0040388C">
        <w:rPr>
          <w:rFonts w:ascii="Garamond" w:eastAsia="Garamond" w:hAnsi="Garamond" w:cs="Garamond"/>
          <w:sz w:val="24"/>
          <w:szCs w:val="24"/>
          <w:lang w:val="en-US"/>
        </w:rPr>
        <w:t xml:space="preserve"> (Haifa University), </w:t>
      </w:r>
      <w:r w:rsidR="008E7C80">
        <w:rPr>
          <w:rFonts w:ascii="Garamond" w:eastAsia="Garamond" w:hAnsi="Garamond" w:cs="Garamond"/>
          <w:sz w:val="24"/>
          <w:szCs w:val="24"/>
          <w:lang w:val="en-US"/>
        </w:rPr>
        <w:t>P</w:t>
      </w:r>
      <w:r w:rsidR="008E7C80" w:rsidRPr="0040388C">
        <w:rPr>
          <w:rFonts w:ascii="Garamond" w:eastAsia="Garamond" w:hAnsi="Garamond" w:cs="Garamond"/>
          <w:sz w:val="24"/>
          <w:szCs w:val="24"/>
          <w:lang w:val="en-US"/>
        </w:rPr>
        <w:t>rof</w:t>
      </w:r>
      <w:r w:rsidR="004A7323" w:rsidRPr="0040388C">
        <w:rPr>
          <w:rFonts w:ascii="Garamond" w:eastAsia="Garamond" w:hAnsi="Garamond" w:cs="Garamond"/>
          <w:sz w:val="24"/>
          <w:szCs w:val="24"/>
          <w:lang w:val="en-US"/>
        </w:rPr>
        <w:t xml:space="preserve">. </w:t>
      </w:r>
      <w:r w:rsidR="004A7323" w:rsidRPr="0040388C">
        <w:rPr>
          <w:rFonts w:ascii="Garamond" w:eastAsia="Garamond" w:hAnsi="Garamond" w:cs="Garamond"/>
          <w:b/>
          <w:bCs/>
          <w:sz w:val="24"/>
          <w:szCs w:val="24"/>
          <w:lang w:val="en-US"/>
        </w:rPr>
        <w:t>Mohammed Watted</w:t>
      </w:r>
      <w:r w:rsidR="004A7323" w:rsidRPr="0040388C">
        <w:rPr>
          <w:rFonts w:ascii="Garamond" w:eastAsia="Garamond" w:hAnsi="Garamond" w:cs="Garamond"/>
          <w:sz w:val="24"/>
          <w:szCs w:val="24"/>
          <w:lang w:val="en-US"/>
        </w:rPr>
        <w:t xml:space="preserve"> (Zfat Academic College), </w:t>
      </w:r>
      <w:r w:rsidR="008E7C80">
        <w:rPr>
          <w:rFonts w:ascii="Garamond" w:eastAsia="Garamond" w:hAnsi="Garamond" w:cs="Garamond"/>
          <w:sz w:val="24"/>
          <w:szCs w:val="24"/>
          <w:lang w:val="en-US"/>
        </w:rPr>
        <w:t>P</w:t>
      </w:r>
      <w:r w:rsidR="008E7C80" w:rsidRPr="0040388C">
        <w:rPr>
          <w:rFonts w:ascii="Garamond" w:eastAsia="Garamond" w:hAnsi="Garamond" w:cs="Garamond"/>
          <w:sz w:val="24"/>
          <w:szCs w:val="24"/>
          <w:lang w:val="en-US"/>
        </w:rPr>
        <w:t>rof</w:t>
      </w:r>
      <w:r w:rsidR="004A7323" w:rsidRPr="0040388C">
        <w:rPr>
          <w:rFonts w:ascii="Garamond" w:eastAsia="Garamond" w:hAnsi="Garamond" w:cs="Garamond"/>
          <w:sz w:val="24"/>
          <w:szCs w:val="24"/>
          <w:lang w:val="en-US"/>
        </w:rPr>
        <w:t xml:space="preserve">. </w:t>
      </w:r>
      <w:r w:rsidR="004A7323" w:rsidRPr="0040388C">
        <w:rPr>
          <w:rFonts w:ascii="Garamond" w:eastAsia="Garamond" w:hAnsi="Garamond" w:cs="Garamond"/>
          <w:b/>
          <w:bCs/>
          <w:sz w:val="24"/>
          <w:szCs w:val="24"/>
          <w:lang w:val="en-US"/>
        </w:rPr>
        <w:t>Amichai Cohen</w:t>
      </w:r>
      <w:r w:rsidR="004A7323" w:rsidRPr="0040388C">
        <w:rPr>
          <w:rFonts w:ascii="Garamond" w:eastAsia="Garamond" w:hAnsi="Garamond" w:cs="Garamond"/>
          <w:sz w:val="24"/>
          <w:szCs w:val="24"/>
          <w:lang w:val="en-US"/>
        </w:rPr>
        <w:t xml:space="preserve"> (Ono Academic College), </w:t>
      </w:r>
      <w:r w:rsidR="008E7C80">
        <w:rPr>
          <w:rFonts w:ascii="Garamond" w:eastAsia="Garamond" w:hAnsi="Garamond" w:cs="Garamond"/>
          <w:sz w:val="24"/>
          <w:szCs w:val="24"/>
          <w:lang w:val="en-US"/>
        </w:rPr>
        <w:t>P</w:t>
      </w:r>
      <w:r w:rsidR="008E7C80" w:rsidRPr="0040388C">
        <w:rPr>
          <w:rFonts w:ascii="Garamond" w:eastAsia="Garamond" w:hAnsi="Garamond" w:cs="Garamond"/>
          <w:sz w:val="24"/>
          <w:szCs w:val="24"/>
          <w:lang w:val="en-US"/>
        </w:rPr>
        <w:t>rof</w:t>
      </w:r>
      <w:r w:rsidR="004A7323" w:rsidRPr="0040388C">
        <w:rPr>
          <w:rFonts w:ascii="Garamond" w:eastAsia="Garamond" w:hAnsi="Garamond" w:cs="Garamond"/>
          <w:sz w:val="24"/>
          <w:szCs w:val="24"/>
          <w:lang w:val="en-US"/>
        </w:rPr>
        <w:t xml:space="preserve">. </w:t>
      </w:r>
      <w:r w:rsidR="004A7323" w:rsidRPr="002266DC">
        <w:rPr>
          <w:rFonts w:ascii="Garamond" w:eastAsia="Garamond" w:hAnsi="Garamond" w:cs="Garamond"/>
          <w:b/>
          <w:bCs/>
          <w:sz w:val="24"/>
          <w:szCs w:val="24"/>
          <w:lang w:val="en-US"/>
        </w:rPr>
        <w:t>Michal Tamir</w:t>
      </w:r>
      <w:r w:rsidR="004A7323" w:rsidRPr="0040388C">
        <w:rPr>
          <w:rFonts w:ascii="Garamond" w:eastAsia="Garamond" w:hAnsi="Garamond" w:cs="Garamond"/>
          <w:sz w:val="24"/>
          <w:szCs w:val="24"/>
          <w:lang w:val="en-US"/>
        </w:rPr>
        <w:t xml:space="preserve">, (Academic Center for Law and Science). </w:t>
      </w:r>
    </w:p>
    <w:p w14:paraId="40367A7A" w14:textId="7B322D55" w:rsidR="004A7323" w:rsidRDefault="00C86EC9" w:rsidP="004A7323">
      <w:pPr>
        <w:pStyle w:val="ListParagraph"/>
        <w:numPr>
          <w:ilvl w:val="0"/>
          <w:numId w:val="8"/>
        </w:numPr>
        <w:spacing w:before="240" w:after="240" w:line="360" w:lineRule="auto"/>
        <w:jc w:val="both"/>
        <w:rPr>
          <w:rFonts w:ascii="Garamond" w:eastAsia="Garamond" w:hAnsi="Garamond" w:cs="Garamond"/>
          <w:sz w:val="24"/>
          <w:szCs w:val="24"/>
          <w:lang w:val="en-US"/>
        </w:rPr>
      </w:pPr>
      <w:r>
        <w:rPr>
          <w:rFonts w:ascii="Garamond" w:eastAsia="Garamond" w:hAnsi="Garamond" w:cs="Garamond"/>
          <w:b/>
          <w:bCs/>
          <w:i/>
          <w:iCs/>
          <w:sz w:val="24"/>
          <w:szCs w:val="24"/>
          <w:u w:val="single"/>
          <w:lang w:val="en-US"/>
        </w:rPr>
        <w:t xml:space="preserve">A Panel </w:t>
      </w:r>
      <w:r w:rsidR="004A7323">
        <w:rPr>
          <w:rFonts w:ascii="Garamond" w:eastAsia="Garamond" w:hAnsi="Garamond" w:cs="Garamond"/>
          <w:b/>
          <w:bCs/>
          <w:i/>
          <w:iCs/>
          <w:sz w:val="24"/>
          <w:szCs w:val="24"/>
          <w:u w:val="single"/>
          <w:lang w:val="en-US"/>
        </w:rPr>
        <w:t xml:space="preserve">Discussion for </w:t>
      </w:r>
      <w:r w:rsidR="004A7323" w:rsidRPr="00A77423">
        <w:rPr>
          <w:rFonts w:ascii="Garamond" w:eastAsia="Garamond" w:hAnsi="Garamond" w:cs="Garamond"/>
          <w:b/>
          <w:bCs/>
          <w:i/>
          <w:iCs/>
          <w:sz w:val="24"/>
          <w:szCs w:val="24"/>
          <w:u w:val="single"/>
          <w:lang w:val="en-US"/>
        </w:rPr>
        <w:t xml:space="preserve">Young Scholars </w:t>
      </w:r>
      <w:r>
        <w:rPr>
          <w:rFonts w:ascii="Garamond" w:eastAsia="Garamond" w:hAnsi="Garamond" w:cs="Garamond"/>
          <w:b/>
          <w:bCs/>
          <w:i/>
          <w:iCs/>
          <w:sz w:val="24"/>
          <w:szCs w:val="24"/>
          <w:u w:val="single"/>
          <w:lang w:val="en-US"/>
        </w:rPr>
        <w:t xml:space="preserve">on </w:t>
      </w:r>
      <w:r w:rsidR="004A7323">
        <w:rPr>
          <w:rFonts w:ascii="Garamond" w:eastAsia="Garamond" w:hAnsi="Garamond" w:cs="Garamond"/>
          <w:b/>
          <w:bCs/>
          <w:i/>
          <w:iCs/>
          <w:sz w:val="24"/>
          <w:szCs w:val="24"/>
          <w:u w:val="single"/>
          <w:lang w:val="en-US"/>
        </w:rPr>
        <w:t>the pros and cons of different</w:t>
      </w:r>
      <w:r w:rsidR="004A7323" w:rsidRPr="00A77423">
        <w:rPr>
          <w:rFonts w:ascii="Garamond" w:eastAsia="Garamond" w:hAnsi="Garamond" w:cs="Garamond"/>
          <w:b/>
          <w:bCs/>
          <w:i/>
          <w:iCs/>
          <w:sz w:val="24"/>
          <w:szCs w:val="24"/>
          <w:u w:val="single"/>
          <w:lang w:val="en-US"/>
        </w:rPr>
        <w:t xml:space="preserve"> post-doctoral position</w:t>
      </w:r>
      <w:r w:rsidR="003E7B05">
        <w:rPr>
          <w:rFonts w:ascii="Garamond" w:eastAsia="Garamond" w:hAnsi="Garamond" w:cs="Garamond"/>
          <w:sz w:val="24"/>
          <w:szCs w:val="24"/>
          <w:lang w:val="en-US"/>
        </w:rPr>
        <w:t>s</w:t>
      </w:r>
    </w:p>
    <w:p w14:paraId="05057669" w14:textId="2294832E" w:rsidR="004A7323" w:rsidRDefault="004A7323" w:rsidP="004A7323">
      <w:pPr>
        <w:pStyle w:val="ListParagraph"/>
        <w:spacing w:before="240" w:after="240" w:line="360" w:lineRule="auto"/>
        <w:jc w:val="both"/>
        <w:rPr>
          <w:rFonts w:ascii="Garamond" w:eastAsia="Garamond" w:hAnsi="Garamond" w:cs="Garamond"/>
          <w:sz w:val="24"/>
          <w:szCs w:val="24"/>
          <w:lang w:val="en-US"/>
        </w:rPr>
      </w:pPr>
      <w:r w:rsidRPr="002D1E90">
        <w:rPr>
          <w:rFonts w:ascii="Garamond" w:eastAsia="Garamond" w:hAnsi="Garamond" w:cs="Garamond"/>
          <w:sz w:val="24"/>
          <w:szCs w:val="24"/>
          <w:lang w:val="en-US"/>
        </w:rPr>
        <w:t xml:space="preserve">In order to further promote the engagement of junior scholars, </w:t>
      </w:r>
      <w:r>
        <w:rPr>
          <w:rFonts w:ascii="Garamond" w:eastAsia="Garamond" w:hAnsi="Garamond" w:cs="Garamond"/>
          <w:sz w:val="24"/>
          <w:szCs w:val="24"/>
          <w:lang w:val="en-US"/>
        </w:rPr>
        <w:t>this year’s</w:t>
      </w:r>
      <w:r w:rsidRPr="002D1E90">
        <w:rPr>
          <w:rFonts w:ascii="Garamond" w:eastAsia="Garamond" w:hAnsi="Garamond" w:cs="Garamond"/>
          <w:sz w:val="24"/>
          <w:szCs w:val="24"/>
          <w:lang w:val="en-US"/>
        </w:rPr>
        <w:t xml:space="preserve"> </w:t>
      </w:r>
      <w:r>
        <w:rPr>
          <w:rFonts w:ascii="Garamond" w:eastAsia="Garamond" w:hAnsi="Garamond" w:cs="Garamond"/>
          <w:sz w:val="24"/>
          <w:szCs w:val="24"/>
          <w:lang w:val="en-US"/>
        </w:rPr>
        <w:t>annual conference</w:t>
      </w:r>
      <w:r w:rsidRPr="002D1E90">
        <w:rPr>
          <w:rFonts w:ascii="Garamond" w:eastAsia="Garamond" w:hAnsi="Garamond" w:cs="Garamond"/>
          <w:sz w:val="24"/>
          <w:szCs w:val="24"/>
          <w:lang w:val="en-US"/>
        </w:rPr>
        <w:t xml:space="preserve"> included a panel of scholars </w:t>
      </w:r>
      <w:r w:rsidR="00220980">
        <w:rPr>
          <w:rFonts w:ascii="Garamond" w:eastAsia="Garamond" w:hAnsi="Garamond" w:cs="Garamond"/>
          <w:sz w:val="24"/>
          <w:szCs w:val="24"/>
          <w:lang w:val="en-US"/>
        </w:rPr>
        <w:t>discussing</w:t>
      </w:r>
      <w:r w:rsidRPr="002D1E90">
        <w:rPr>
          <w:rFonts w:ascii="Garamond" w:eastAsia="Garamond" w:hAnsi="Garamond" w:cs="Garamond"/>
          <w:sz w:val="24"/>
          <w:szCs w:val="24"/>
          <w:lang w:val="en-US"/>
        </w:rPr>
        <w:t xml:space="preserve"> the significance of a post-doctoral position to pursuing a legal academic position in Israel. Junior and senior Israeli faculty </w:t>
      </w:r>
      <w:r w:rsidRPr="002D1E90">
        <w:rPr>
          <w:rFonts w:ascii="Garamond" w:eastAsia="Garamond" w:hAnsi="Garamond" w:cs="Garamond"/>
          <w:sz w:val="24"/>
          <w:szCs w:val="24"/>
          <w:lang w:val="en-US"/>
        </w:rPr>
        <w:lastRenderedPageBreak/>
        <w:t xml:space="preserve">members shared their experiences and discussed the advantages and disadvantages of different post-doc positions. </w:t>
      </w:r>
    </w:p>
    <w:p w14:paraId="3D9C56B0" w14:textId="661FF492" w:rsidR="004A7323" w:rsidRPr="00D03B31" w:rsidRDefault="004A7323" w:rsidP="004A7323">
      <w:pPr>
        <w:pStyle w:val="ListParagraph"/>
        <w:numPr>
          <w:ilvl w:val="0"/>
          <w:numId w:val="8"/>
        </w:numPr>
        <w:spacing w:before="240" w:after="240" w:line="360" w:lineRule="auto"/>
        <w:jc w:val="both"/>
        <w:rPr>
          <w:rFonts w:ascii="Garamond" w:eastAsia="Garamond" w:hAnsi="Garamond" w:cs="Garamond"/>
          <w:sz w:val="24"/>
          <w:szCs w:val="24"/>
          <w:lang w:val="en-US"/>
        </w:rPr>
      </w:pPr>
      <w:r>
        <w:rPr>
          <w:rFonts w:ascii="Garamond" w:eastAsia="Garamond" w:hAnsi="Garamond" w:cs="Garamond"/>
          <w:b/>
          <w:bCs/>
          <w:i/>
          <w:iCs/>
          <w:sz w:val="24"/>
          <w:szCs w:val="24"/>
          <w:u w:val="single"/>
          <w:lang w:val="en-US"/>
        </w:rPr>
        <w:t>Participation in the ICON-S-IL Annual Conference</w:t>
      </w:r>
      <w:r>
        <w:rPr>
          <w:rFonts w:ascii="Garamond" w:eastAsia="Garamond" w:hAnsi="Garamond" w:cs="Garamond"/>
          <w:b/>
          <w:bCs/>
          <w:sz w:val="24"/>
          <w:szCs w:val="24"/>
          <w:lang w:val="en-US"/>
        </w:rPr>
        <w:t xml:space="preserve"> </w:t>
      </w:r>
    </w:p>
    <w:p w14:paraId="31B66EC9" w14:textId="4412C364" w:rsidR="004A7323" w:rsidRDefault="004A7323" w:rsidP="004A7323">
      <w:pPr>
        <w:pStyle w:val="ListParagraph"/>
        <w:spacing w:before="240" w:after="240" w:line="360" w:lineRule="auto"/>
        <w:jc w:val="both"/>
        <w:rPr>
          <w:rFonts w:ascii="Garamond" w:eastAsia="Garamond" w:hAnsi="Garamond" w:cs="Garamond"/>
          <w:sz w:val="24"/>
          <w:szCs w:val="24"/>
          <w:lang w:val="en-US"/>
        </w:rPr>
      </w:pPr>
      <w:r>
        <w:rPr>
          <w:rFonts w:ascii="Garamond" w:eastAsia="Garamond" w:hAnsi="Garamond" w:cs="Garamond"/>
          <w:sz w:val="24"/>
          <w:szCs w:val="24"/>
          <w:lang w:val="en-US"/>
        </w:rPr>
        <w:t xml:space="preserve">We are happy </w:t>
      </w:r>
      <w:r w:rsidR="00164E30">
        <w:rPr>
          <w:rFonts w:ascii="Garamond" w:eastAsia="Garamond" w:hAnsi="Garamond" w:cs="Garamond"/>
          <w:sz w:val="24"/>
          <w:szCs w:val="24"/>
          <w:lang w:val="en-US"/>
        </w:rPr>
        <w:t>to share</w:t>
      </w:r>
      <w:r>
        <w:rPr>
          <w:rFonts w:ascii="Garamond" w:eastAsia="Garamond" w:hAnsi="Garamond" w:cs="Garamond"/>
          <w:sz w:val="24"/>
          <w:szCs w:val="24"/>
          <w:lang w:val="en-US"/>
        </w:rPr>
        <w:t xml:space="preserve"> </w:t>
      </w:r>
      <w:r w:rsidR="00CE5159">
        <w:rPr>
          <w:rFonts w:ascii="Garamond" w:eastAsia="Garamond" w:hAnsi="Garamond" w:cs="Garamond"/>
          <w:sz w:val="24"/>
          <w:szCs w:val="24"/>
          <w:lang w:val="en-US"/>
        </w:rPr>
        <w:t>that</w:t>
      </w:r>
      <w:r>
        <w:rPr>
          <w:rFonts w:ascii="Garamond" w:eastAsia="Garamond" w:hAnsi="Garamond" w:cs="Garamond"/>
          <w:sz w:val="24"/>
          <w:szCs w:val="24"/>
          <w:lang w:val="en-US"/>
        </w:rPr>
        <w:t xml:space="preserve"> in this year’s annual conference, 10% of the participant presenting and discussing their work were research students in different stages of their Ph.D</w:t>
      </w:r>
      <w:r w:rsidR="00582DB9">
        <w:rPr>
          <w:rFonts w:ascii="Garamond" w:eastAsia="Garamond" w:hAnsi="Garamond" w:cs="Garamond"/>
          <w:sz w:val="24"/>
          <w:szCs w:val="24"/>
          <w:lang w:val="en-US"/>
        </w:rPr>
        <w:t>.</w:t>
      </w:r>
      <w:r>
        <w:rPr>
          <w:rFonts w:ascii="Garamond" w:eastAsia="Garamond" w:hAnsi="Garamond" w:cs="Garamond"/>
          <w:sz w:val="24"/>
          <w:szCs w:val="24"/>
          <w:lang w:val="en-US"/>
        </w:rPr>
        <w:t xml:space="preserve"> studies.</w:t>
      </w:r>
    </w:p>
    <w:p w14:paraId="54DBC6C8" w14:textId="77777777" w:rsidR="003864BD" w:rsidRPr="003864BD" w:rsidRDefault="00A75560" w:rsidP="004A7323">
      <w:pPr>
        <w:pStyle w:val="ListParagraph"/>
        <w:numPr>
          <w:ilvl w:val="0"/>
          <w:numId w:val="8"/>
        </w:numPr>
        <w:spacing w:before="240" w:after="240" w:line="360" w:lineRule="auto"/>
        <w:jc w:val="both"/>
        <w:rPr>
          <w:rFonts w:ascii="Garamond" w:eastAsia="Garamond" w:hAnsi="Garamond" w:cs="Garamond"/>
          <w:bCs/>
          <w:sz w:val="24"/>
          <w:szCs w:val="24"/>
          <w:lang w:val="en-US"/>
        </w:rPr>
      </w:pPr>
      <w:r>
        <w:rPr>
          <w:rFonts w:ascii="Garamond" w:eastAsia="Garamond" w:hAnsi="Garamond" w:cs="Garamond"/>
          <w:b/>
          <w:bCs/>
          <w:i/>
          <w:iCs/>
          <w:sz w:val="24"/>
          <w:szCs w:val="24"/>
          <w:u w:val="single"/>
          <w:lang w:val="en-US"/>
        </w:rPr>
        <w:t>Outreach</w:t>
      </w:r>
      <w:r w:rsidR="004A7323">
        <w:rPr>
          <w:rFonts w:ascii="Garamond" w:eastAsia="Garamond" w:hAnsi="Garamond" w:cs="Garamond"/>
          <w:b/>
          <w:bCs/>
          <w:i/>
          <w:iCs/>
          <w:sz w:val="24"/>
          <w:szCs w:val="24"/>
          <w:u w:val="single"/>
          <w:lang w:val="en-US"/>
        </w:rPr>
        <w:t xml:space="preserve"> of ICON-S Young Scholars </w:t>
      </w:r>
      <w:r w:rsidR="00AB098A">
        <w:rPr>
          <w:rFonts w:ascii="Garamond" w:eastAsia="Garamond" w:hAnsi="Garamond" w:cs="Garamond"/>
          <w:b/>
          <w:bCs/>
          <w:i/>
          <w:iCs/>
          <w:sz w:val="24"/>
          <w:szCs w:val="24"/>
          <w:u w:val="single"/>
          <w:lang w:val="en-US"/>
        </w:rPr>
        <w:t>Activities</w:t>
      </w:r>
      <w:r w:rsidR="004A7323">
        <w:rPr>
          <w:rFonts w:ascii="Garamond" w:eastAsia="Garamond" w:hAnsi="Garamond" w:cs="Garamond"/>
          <w:b/>
          <w:bCs/>
          <w:i/>
          <w:iCs/>
          <w:sz w:val="24"/>
          <w:szCs w:val="24"/>
          <w:u w:val="single"/>
          <w:lang w:val="en-US"/>
        </w:rPr>
        <w:t xml:space="preserve"> to the Young ICON-S-</w:t>
      </w:r>
      <w:r w:rsidR="004A7323" w:rsidRPr="008243EE">
        <w:rPr>
          <w:rFonts w:ascii="Garamond" w:eastAsia="Garamond" w:hAnsi="Garamond" w:cs="Garamond"/>
          <w:b/>
          <w:bCs/>
          <w:i/>
          <w:iCs/>
          <w:sz w:val="24"/>
          <w:szCs w:val="24"/>
          <w:u w:val="single"/>
          <w:lang w:val="en-US"/>
        </w:rPr>
        <w:t>IL Community</w:t>
      </w:r>
      <w:r w:rsidR="00047BEF">
        <w:rPr>
          <w:rFonts w:ascii="Garamond" w:eastAsia="Garamond" w:hAnsi="Garamond" w:cs="Garamond"/>
          <w:i/>
          <w:iCs/>
          <w:sz w:val="24"/>
          <w:szCs w:val="24"/>
          <w:lang w:val="en-US"/>
        </w:rPr>
        <w:t xml:space="preserve"> </w:t>
      </w:r>
    </w:p>
    <w:p w14:paraId="3EC4EE7C" w14:textId="67D73637" w:rsidR="004A7323" w:rsidRPr="000D172D" w:rsidRDefault="00EB1955" w:rsidP="00F30A96">
      <w:pPr>
        <w:pStyle w:val="ListParagraph"/>
        <w:spacing w:before="240" w:after="240" w:line="360" w:lineRule="auto"/>
        <w:jc w:val="both"/>
        <w:rPr>
          <w:rFonts w:ascii="Garamond" w:eastAsia="Garamond" w:hAnsi="Garamond" w:cs="Garamond"/>
          <w:bCs/>
          <w:sz w:val="24"/>
          <w:szCs w:val="24"/>
          <w:lang w:val="en-US"/>
        </w:rPr>
      </w:pPr>
      <w:r>
        <w:rPr>
          <w:rFonts w:ascii="Garamond" w:eastAsia="Garamond" w:hAnsi="Garamond" w:cs="Garamond"/>
          <w:sz w:val="24"/>
          <w:szCs w:val="24"/>
          <w:lang w:val="en-US"/>
        </w:rPr>
        <w:t>Israeli research student</w:t>
      </w:r>
      <w:r w:rsidR="00F30A96">
        <w:rPr>
          <w:rFonts w:ascii="Garamond" w:eastAsia="Garamond" w:hAnsi="Garamond" w:cs="Garamond"/>
          <w:sz w:val="24"/>
          <w:szCs w:val="24"/>
          <w:lang w:val="en-US"/>
        </w:rPr>
        <w:t>s</w:t>
      </w:r>
      <w:r>
        <w:rPr>
          <w:rFonts w:ascii="Garamond" w:eastAsia="Garamond" w:hAnsi="Garamond" w:cs="Garamond"/>
          <w:sz w:val="24"/>
          <w:szCs w:val="24"/>
          <w:lang w:val="en-US"/>
        </w:rPr>
        <w:t xml:space="preserve"> have also participated in this year’s </w:t>
      </w:r>
      <w:r w:rsidR="004A7323" w:rsidRPr="001E0DF2">
        <w:rPr>
          <w:rFonts w:ascii="Garamond" w:eastAsia="Garamond" w:hAnsi="Garamond" w:cs="Garamond"/>
          <w:sz w:val="24"/>
          <w:szCs w:val="24"/>
          <w:lang w:val="en-US"/>
        </w:rPr>
        <w:t>I</w:t>
      </w:r>
      <w:r w:rsidR="004A7323">
        <w:rPr>
          <w:rFonts w:ascii="Garamond" w:eastAsia="Garamond" w:hAnsi="Garamond" w:cs="Garamond"/>
          <w:sz w:val="24"/>
          <w:szCs w:val="24"/>
          <w:lang w:val="en-US"/>
        </w:rPr>
        <w:t>CON</w:t>
      </w:r>
      <w:r w:rsidR="004A7323" w:rsidRPr="001E0DF2">
        <w:rPr>
          <w:rFonts w:ascii="Garamond" w:eastAsia="Garamond" w:hAnsi="Garamond" w:cs="Garamond"/>
          <w:sz w:val="24"/>
          <w:szCs w:val="24"/>
          <w:lang w:val="en-US"/>
        </w:rPr>
        <w:t>-S events for junior scholars</w:t>
      </w:r>
      <w:r w:rsidR="008861E6">
        <w:rPr>
          <w:rFonts w:ascii="Garamond" w:eastAsia="Garamond" w:hAnsi="Garamond" w:cs="Garamond"/>
          <w:sz w:val="24"/>
          <w:szCs w:val="24"/>
          <w:lang w:val="en-US"/>
        </w:rPr>
        <w:t xml:space="preserve">: </w:t>
      </w:r>
      <w:r w:rsidR="004A7323" w:rsidRPr="001E0DF2">
        <w:rPr>
          <w:rFonts w:ascii="Garamond" w:eastAsia="Garamond" w:hAnsi="Garamond" w:cs="Garamond"/>
          <w:sz w:val="24"/>
          <w:szCs w:val="24"/>
          <w:lang w:val="en-US"/>
        </w:rPr>
        <w:t xml:space="preserve">the ICON-S writing school and the virtual panel titled “Towards an International Academic Career: Doing a Ph.D. in Public Law”. </w:t>
      </w:r>
    </w:p>
    <w:p w14:paraId="00BFF7B2" w14:textId="77777777" w:rsidR="004A7323" w:rsidRDefault="004A7323">
      <w:pPr>
        <w:spacing w:before="240" w:after="240" w:line="360" w:lineRule="auto"/>
        <w:jc w:val="both"/>
        <w:rPr>
          <w:rFonts w:ascii="Garamond" w:eastAsia="Garamond" w:hAnsi="Garamond" w:cs="Garamond"/>
          <w:b/>
          <w:sz w:val="24"/>
          <w:szCs w:val="24"/>
          <w:u w:val="single"/>
          <w:lang w:val="en-US"/>
        </w:rPr>
      </w:pPr>
    </w:p>
    <w:p w14:paraId="3AFEBD57" w14:textId="21B03A79" w:rsidR="006F73A1" w:rsidRPr="00FD5832" w:rsidRDefault="0069165F">
      <w:pPr>
        <w:spacing w:before="240" w:after="240" w:line="360" w:lineRule="auto"/>
        <w:jc w:val="both"/>
        <w:rPr>
          <w:rFonts w:ascii="Garamond" w:eastAsia="Garamond" w:hAnsi="Garamond" w:cs="Garamond"/>
          <w:b/>
          <w:sz w:val="24"/>
          <w:szCs w:val="24"/>
          <w:u w:val="single"/>
          <w:lang w:val="en-US"/>
        </w:rPr>
      </w:pPr>
      <w:r w:rsidRPr="00FD5832">
        <w:rPr>
          <w:rFonts w:ascii="Garamond" w:eastAsia="Garamond" w:hAnsi="Garamond" w:cs="Garamond"/>
          <w:b/>
          <w:sz w:val="24"/>
          <w:szCs w:val="24"/>
          <w:u w:val="single"/>
          <w:lang w:val="en-US"/>
        </w:rPr>
        <w:t>Outreach and Visibility</w:t>
      </w:r>
      <w:r w:rsidR="00407B2A">
        <w:rPr>
          <w:rFonts w:ascii="Garamond" w:eastAsia="Garamond" w:hAnsi="Garamond" w:cs="Garamond"/>
          <w:b/>
          <w:sz w:val="24"/>
          <w:szCs w:val="24"/>
          <w:u w:val="single"/>
          <w:lang w:val="en-US"/>
        </w:rPr>
        <w:t xml:space="preserve"> </w:t>
      </w:r>
      <w:r w:rsidR="00900BF0">
        <w:rPr>
          <w:rFonts w:ascii="Garamond" w:eastAsia="Garamond" w:hAnsi="Garamond" w:cs="Garamond"/>
          <w:b/>
          <w:sz w:val="24"/>
          <w:szCs w:val="24"/>
          <w:u w:val="single"/>
          <w:lang w:val="en-US"/>
        </w:rPr>
        <w:t>of</w:t>
      </w:r>
      <w:r w:rsidR="00407B2A">
        <w:rPr>
          <w:rFonts w:ascii="Garamond" w:eastAsia="Garamond" w:hAnsi="Garamond" w:cs="Garamond"/>
          <w:b/>
          <w:sz w:val="24"/>
          <w:szCs w:val="24"/>
          <w:u w:val="single"/>
          <w:lang w:val="en-US"/>
        </w:rPr>
        <w:t xml:space="preserve"> ICON-S-IL</w:t>
      </w:r>
    </w:p>
    <w:p w14:paraId="5513967C" w14:textId="77777777" w:rsidR="006022A2" w:rsidRPr="006022A2" w:rsidRDefault="0069165F" w:rsidP="006022A2">
      <w:pPr>
        <w:pStyle w:val="ListParagraph"/>
        <w:numPr>
          <w:ilvl w:val="0"/>
          <w:numId w:val="4"/>
        </w:numPr>
        <w:spacing w:before="240" w:after="240" w:line="360" w:lineRule="auto"/>
        <w:jc w:val="both"/>
        <w:rPr>
          <w:rFonts w:ascii="Garamond" w:eastAsia="Garamond" w:hAnsi="Garamond" w:cs="Garamond"/>
          <w:sz w:val="24"/>
          <w:szCs w:val="24"/>
          <w:lang w:val="en-US"/>
        </w:rPr>
      </w:pPr>
      <w:r w:rsidRPr="006022A2">
        <w:rPr>
          <w:rFonts w:ascii="Garamond" w:eastAsia="Garamond" w:hAnsi="Garamond" w:cs="Garamond"/>
          <w:b/>
          <w:i/>
          <w:sz w:val="24"/>
          <w:szCs w:val="24"/>
          <w:u w:val="single"/>
          <w:lang w:val="en-US"/>
        </w:rPr>
        <w:t>Facebook</w:t>
      </w:r>
    </w:p>
    <w:p w14:paraId="042398C6" w14:textId="30AC32A5" w:rsidR="00C92AA6" w:rsidRDefault="0069165F" w:rsidP="006022A2">
      <w:pPr>
        <w:pStyle w:val="ListParagraph"/>
        <w:spacing w:before="240" w:after="240" w:line="360" w:lineRule="auto"/>
        <w:jc w:val="both"/>
        <w:rPr>
          <w:rFonts w:ascii="Garamond" w:eastAsia="Garamond" w:hAnsi="Garamond" w:cstheme="minorBidi"/>
          <w:sz w:val="24"/>
          <w:szCs w:val="24"/>
          <w:lang w:val="en-GB"/>
        </w:rPr>
      </w:pPr>
      <w:r w:rsidRPr="006022A2">
        <w:rPr>
          <w:rFonts w:ascii="Garamond" w:eastAsia="Garamond" w:hAnsi="Garamond" w:cs="Garamond"/>
          <w:sz w:val="24"/>
          <w:szCs w:val="24"/>
          <w:lang w:val="en-US"/>
        </w:rPr>
        <w:t xml:space="preserve">Our Facebook group consists of </w:t>
      </w:r>
      <w:r w:rsidR="005C48D9">
        <w:rPr>
          <w:rFonts w:ascii="Garamond" w:eastAsia="Garamond" w:hAnsi="Garamond" w:cs="Garamond"/>
          <w:sz w:val="24"/>
          <w:szCs w:val="24"/>
          <w:lang w:val="en-US"/>
        </w:rPr>
        <w:t>383</w:t>
      </w:r>
      <w:r w:rsidRPr="006022A2">
        <w:rPr>
          <w:rFonts w:ascii="Garamond" w:eastAsia="Garamond" w:hAnsi="Garamond" w:cs="Garamond"/>
          <w:sz w:val="24"/>
          <w:szCs w:val="24"/>
          <w:lang w:val="en-US"/>
        </w:rPr>
        <w:t xml:space="preserve"> members</w:t>
      </w:r>
      <w:r w:rsidR="005C48D9">
        <w:rPr>
          <w:rFonts w:ascii="Garamond" w:eastAsia="Garamond" w:hAnsi="Garamond" w:cs="Garamond"/>
          <w:sz w:val="24"/>
          <w:szCs w:val="24"/>
          <w:lang w:val="en-US"/>
        </w:rPr>
        <w:t xml:space="preserve"> and continues to serve as </w:t>
      </w:r>
      <w:r w:rsidR="000C6AE2">
        <w:rPr>
          <w:rFonts w:ascii="Garamond" w:eastAsia="Garamond" w:hAnsi="Garamond" w:cs="Garamond"/>
          <w:sz w:val="24"/>
          <w:szCs w:val="24"/>
          <w:lang w:val="en-US"/>
        </w:rPr>
        <w:t xml:space="preserve">an intersection for scholars, </w:t>
      </w:r>
      <w:r w:rsidR="0027424D">
        <w:rPr>
          <w:rFonts w:ascii="Garamond" w:eastAsia="Garamond" w:hAnsi="Garamond" w:cs="Garamond"/>
          <w:sz w:val="24"/>
          <w:szCs w:val="24"/>
          <w:lang w:val="en-US"/>
        </w:rPr>
        <w:t>students,</w:t>
      </w:r>
      <w:r w:rsidR="000C6AE2">
        <w:rPr>
          <w:rFonts w:ascii="Garamond" w:eastAsia="Garamond" w:hAnsi="Garamond" w:cs="Garamond"/>
          <w:sz w:val="24"/>
          <w:szCs w:val="24"/>
          <w:lang w:val="en-US"/>
        </w:rPr>
        <w:t xml:space="preserve"> and</w:t>
      </w:r>
      <w:r w:rsidR="005B05F4">
        <w:rPr>
          <w:rFonts w:ascii="Garamond" w:eastAsia="Garamond" w:hAnsi="Garamond" w:cs="Garamond"/>
          <w:sz w:val="24"/>
          <w:szCs w:val="24"/>
          <w:lang w:val="en-US"/>
        </w:rPr>
        <w:t xml:space="preserve"> practitioners to </w:t>
      </w:r>
      <w:r w:rsidR="00B83963">
        <w:rPr>
          <w:rFonts w:ascii="Garamond" w:eastAsia="Garamond" w:hAnsi="Garamond" w:cstheme="minorBidi"/>
          <w:sz w:val="24"/>
          <w:szCs w:val="24"/>
          <w:lang w:val="en-GB"/>
        </w:rPr>
        <w:t xml:space="preserve">catch-up </w:t>
      </w:r>
      <w:r w:rsidR="007D2FBE">
        <w:rPr>
          <w:rFonts w:ascii="Garamond" w:eastAsia="Garamond" w:hAnsi="Garamond" w:cstheme="minorBidi"/>
          <w:sz w:val="24"/>
          <w:szCs w:val="24"/>
          <w:lang w:val="en-GB"/>
        </w:rPr>
        <w:t xml:space="preserve">on </w:t>
      </w:r>
      <w:r w:rsidR="00B83963">
        <w:rPr>
          <w:rFonts w:ascii="Garamond" w:eastAsia="Garamond" w:hAnsi="Garamond" w:cstheme="minorBidi"/>
          <w:sz w:val="24"/>
          <w:szCs w:val="24"/>
          <w:lang w:val="en-GB"/>
        </w:rPr>
        <w:t xml:space="preserve">and discuss </w:t>
      </w:r>
      <w:r w:rsidR="00126594">
        <w:rPr>
          <w:rFonts w:ascii="Garamond" w:eastAsia="Garamond" w:hAnsi="Garamond" w:cstheme="minorBidi"/>
          <w:sz w:val="24"/>
          <w:szCs w:val="24"/>
          <w:lang w:val="en-GB"/>
        </w:rPr>
        <w:t>local and internation</w:t>
      </w:r>
      <w:r w:rsidR="0081741A">
        <w:rPr>
          <w:rFonts w:ascii="Garamond" w:eastAsia="Garamond" w:hAnsi="Garamond" w:cstheme="minorBidi"/>
          <w:sz w:val="24"/>
          <w:szCs w:val="24"/>
          <w:lang w:val="en-GB"/>
        </w:rPr>
        <w:t>a</w:t>
      </w:r>
      <w:r w:rsidR="00126594">
        <w:rPr>
          <w:rFonts w:ascii="Garamond" w:eastAsia="Garamond" w:hAnsi="Garamond" w:cstheme="minorBidi"/>
          <w:sz w:val="24"/>
          <w:szCs w:val="24"/>
          <w:lang w:val="en-GB"/>
        </w:rPr>
        <w:t xml:space="preserve">l </w:t>
      </w:r>
      <w:r w:rsidR="00B83963">
        <w:rPr>
          <w:rFonts w:ascii="Garamond" w:eastAsia="Garamond" w:hAnsi="Garamond" w:cstheme="minorBidi"/>
          <w:sz w:val="24"/>
          <w:szCs w:val="24"/>
          <w:lang w:val="en-GB"/>
        </w:rPr>
        <w:t xml:space="preserve">public law </w:t>
      </w:r>
      <w:r w:rsidR="00F82431">
        <w:rPr>
          <w:rFonts w:ascii="Garamond" w:eastAsia="Garamond" w:hAnsi="Garamond" w:cstheme="minorBidi"/>
          <w:sz w:val="24"/>
          <w:szCs w:val="24"/>
          <w:lang w:val="en-GB"/>
        </w:rPr>
        <w:t xml:space="preserve">issues and </w:t>
      </w:r>
      <w:r w:rsidR="00B83963">
        <w:rPr>
          <w:rFonts w:ascii="Garamond" w:eastAsia="Garamond" w:hAnsi="Garamond" w:cstheme="minorBidi"/>
          <w:sz w:val="24"/>
          <w:szCs w:val="24"/>
          <w:lang w:val="en-GB"/>
        </w:rPr>
        <w:t>events</w:t>
      </w:r>
      <w:r w:rsidR="008814DB">
        <w:rPr>
          <w:rFonts w:ascii="Garamond" w:eastAsia="Garamond" w:hAnsi="Garamond" w:cstheme="minorBidi"/>
          <w:sz w:val="24"/>
          <w:szCs w:val="24"/>
          <w:lang w:val="en-GB"/>
        </w:rPr>
        <w:t xml:space="preserve">: </w:t>
      </w:r>
    </w:p>
    <w:p w14:paraId="3AFEBD5A" w14:textId="2235C718" w:rsidR="006F73A1" w:rsidRPr="0026126D" w:rsidRDefault="0069165F" w:rsidP="006022A2">
      <w:pPr>
        <w:pStyle w:val="ListParagraph"/>
        <w:spacing w:before="240" w:after="240" w:line="360" w:lineRule="auto"/>
        <w:jc w:val="both"/>
        <w:rPr>
          <w:rFonts w:ascii="Garamond" w:eastAsia="Garamond" w:hAnsi="Garamond" w:cs="Garamond"/>
          <w:color w:val="1155CC"/>
          <w:u w:val="single"/>
          <w:lang w:val="en-US"/>
        </w:rPr>
      </w:pPr>
      <w:r w:rsidRPr="006022A2">
        <w:rPr>
          <w:rFonts w:ascii="Garamond" w:eastAsia="Garamond" w:hAnsi="Garamond" w:cs="Garamond"/>
          <w:sz w:val="24"/>
          <w:szCs w:val="24"/>
          <w:lang w:val="en-US"/>
        </w:rPr>
        <w:t xml:space="preserve"> </w:t>
      </w:r>
      <w:hyperlink r:id="rId8">
        <w:r w:rsidRPr="006022A2">
          <w:rPr>
            <w:rFonts w:ascii="Garamond" w:eastAsia="Garamond" w:hAnsi="Garamond" w:cs="Garamond"/>
            <w:color w:val="1155CC"/>
            <w:u w:val="single"/>
            <w:lang w:val="en-US"/>
          </w:rPr>
          <w:t>https://www.facebook.com/groups/1558921144347059/?ref=bookmarks</w:t>
        </w:r>
      </w:hyperlink>
    </w:p>
    <w:p w14:paraId="782E7F4E" w14:textId="77777777" w:rsidR="0069165F" w:rsidRPr="006022A2" w:rsidRDefault="0069165F" w:rsidP="006022A2">
      <w:pPr>
        <w:pStyle w:val="ListParagraph"/>
        <w:spacing w:before="240" w:after="240" w:line="360" w:lineRule="auto"/>
        <w:jc w:val="both"/>
        <w:rPr>
          <w:rFonts w:ascii="Garamond" w:eastAsia="Garamond" w:hAnsi="Garamond" w:cs="Garamond"/>
          <w:sz w:val="24"/>
          <w:szCs w:val="24"/>
          <w:lang w:val="en-US"/>
        </w:rPr>
      </w:pPr>
    </w:p>
    <w:p w14:paraId="4D7AD818" w14:textId="5E7B3B07" w:rsidR="00D942EA" w:rsidRDefault="00AB59EB" w:rsidP="00D942EA">
      <w:pPr>
        <w:pStyle w:val="ListParagraph"/>
        <w:numPr>
          <w:ilvl w:val="0"/>
          <w:numId w:val="4"/>
        </w:numPr>
        <w:spacing w:after="160" w:line="360" w:lineRule="auto"/>
        <w:jc w:val="both"/>
        <w:rPr>
          <w:rFonts w:ascii="Garamond" w:eastAsia="Garamond" w:hAnsi="Garamond" w:cs="Garamond"/>
          <w:b/>
          <w:i/>
          <w:sz w:val="24"/>
          <w:szCs w:val="24"/>
          <w:u w:val="single"/>
          <w:lang w:val="en-US"/>
        </w:rPr>
      </w:pPr>
      <w:r>
        <w:rPr>
          <w:rFonts w:ascii="Garamond" w:eastAsia="Garamond" w:hAnsi="Garamond" w:cs="Garamond"/>
          <w:b/>
          <w:i/>
          <w:sz w:val="24"/>
          <w:szCs w:val="24"/>
          <w:u w:val="single"/>
          <w:lang w:val="en-US"/>
        </w:rPr>
        <w:t>T</w:t>
      </w:r>
      <w:r w:rsidR="0069165F" w:rsidRPr="00D942EA">
        <w:rPr>
          <w:rFonts w:ascii="Garamond" w:eastAsia="Garamond" w:hAnsi="Garamond" w:cs="Garamond"/>
          <w:b/>
          <w:i/>
          <w:sz w:val="24"/>
          <w:szCs w:val="24"/>
          <w:u w:val="single"/>
          <w:lang w:val="en-US"/>
        </w:rPr>
        <w:t>witter and YouTube Accounts</w:t>
      </w:r>
    </w:p>
    <w:p w14:paraId="1FF2050C" w14:textId="401BA1E0" w:rsidR="00AF397D" w:rsidRPr="00AF397D" w:rsidRDefault="00462B09" w:rsidP="00AF397D">
      <w:pPr>
        <w:pStyle w:val="ListParagraph"/>
        <w:spacing w:after="160" w:line="360" w:lineRule="auto"/>
        <w:jc w:val="both"/>
        <w:rPr>
          <w:rFonts w:ascii="Garamond" w:eastAsia="Garamond" w:hAnsi="Garamond" w:cs="Garamond"/>
          <w:color w:val="1155CC"/>
          <w:sz w:val="24"/>
          <w:szCs w:val="24"/>
          <w:u w:val="single"/>
          <w:lang w:val="en-US"/>
        </w:rPr>
      </w:pPr>
      <w:r>
        <w:rPr>
          <w:rFonts w:ascii="Garamond" w:eastAsia="Garamond" w:hAnsi="Garamond" w:cs="Garamond"/>
          <w:sz w:val="24"/>
          <w:szCs w:val="24"/>
          <w:lang w:val="en-US"/>
        </w:rPr>
        <w:t xml:space="preserve">In the </w:t>
      </w:r>
      <w:r w:rsidR="00D74E59">
        <w:rPr>
          <w:rFonts w:ascii="Garamond" w:eastAsia="Garamond" w:hAnsi="Garamond" w:cs="Garamond"/>
          <w:sz w:val="24"/>
          <w:szCs w:val="24"/>
          <w:lang w:val="en-US"/>
        </w:rPr>
        <w:t>past</w:t>
      </w:r>
      <w:r>
        <w:rPr>
          <w:rFonts w:ascii="Garamond" w:eastAsia="Garamond" w:hAnsi="Garamond" w:cs="Garamond"/>
          <w:sz w:val="24"/>
          <w:szCs w:val="24"/>
          <w:lang w:val="en-US"/>
        </w:rPr>
        <w:t xml:space="preserve"> year, our number of followers </w:t>
      </w:r>
      <w:r w:rsidR="002B25FF">
        <w:rPr>
          <w:rFonts w:ascii="Garamond" w:eastAsia="Garamond" w:hAnsi="Garamond" w:cs="Garamond"/>
          <w:sz w:val="24"/>
          <w:szCs w:val="24"/>
          <w:lang w:val="en-US"/>
        </w:rPr>
        <w:t xml:space="preserve">on Twitter </w:t>
      </w:r>
      <w:r>
        <w:rPr>
          <w:rFonts w:ascii="Garamond" w:eastAsia="Garamond" w:hAnsi="Garamond" w:cs="Garamond"/>
          <w:sz w:val="24"/>
          <w:szCs w:val="24"/>
          <w:lang w:val="en-US"/>
        </w:rPr>
        <w:t>has doubled itself and now stands on 311 followers.</w:t>
      </w:r>
      <w:r w:rsidR="006F0284">
        <w:rPr>
          <w:rFonts w:ascii="Garamond" w:eastAsia="Garamond" w:hAnsi="Garamond" w:cs="Garamond"/>
          <w:sz w:val="24"/>
          <w:szCs w:val="24"/>
          <w:lang w:val="en-US"/>
        </w:rPr>
        <w:t xml:space="preserve"> </w:t>
      </w:r>
      <w:r w:rsidR="00555756">
        <w:rPr>
          <w:rFonts w:ascii="Garamond" w:eastAsia="Garamond" w:hAnsi="Garamond" w:cs="Garamond"/>
          <w:sz w:val="24"/>
          <w:szCs w:val="24"/>
          <w:lang w:val="en-US"/>
        </w:rPr>
        <w:t xml:space="preserve">In addition to our </w:t>
      </w:r>
      <w:r w:rsidR="003D464F">
        <w:rPr>
          <w:rFonts w:ascii="Garamond" w:eastAsia="Garamond" w:hAnsi="Garamond" w:cs="Garamond"/>
          <w:sz w:val="24"/>
          <w:szCs w:val="24"/>
          <w:lang w:val="en-US"/>
        </w:rPr>
        <w:t>F</w:t>
      </w:r>
      <w:r w:rsidR="00732FA5">
        <w:rPr>
          <w:rFonts w:ascii="Garamond" w:eastAsia="Garamond" w:hAnsi="Garamond" w:cs="Garamond"/>
          <w:sz w:val="24"/>
          <w:szCs w:val="24"/>
          <w:lang w:val="en-US"/>
        </w:rPr>
        <w:t>acebook group</w:t>
      </w:r>
      <w:r w:rsidR="003D464F">
        <w:rPr>
          <w:rFonts w:ascii="Garamond" w:eastAsia="Garamond" w:hAnsi="Garamond" w:cs="Garamond"/>
          <w:sz w:val="24"/>
          <w:szCs w:val="24"/>
          <w:lang w:val="en-US"/>
        </w:rPr>
        <w:t>,</w:t>
      </w:r>
      <w:r w:rsidR="00D74E59">
        <w:rPr>
          <w:rFonts w:ascii="Garamond" w:eastAsia="Garamond" w:hAnsi="Garamond" w:cs="Garamond"/>
          <w:sz w:val="24"/>
          <w:szCs w:val="24"/>
          <w:lang w:val="en-US"/>
        </w:rPr>
        <w:t xml:space="preserve"> </w:t>
      </w:r>
      <w:r w:rsidR="003D464F">
        <w:rPr>
          <w:rFonts w:ascii="Garamond" w:eastAsia="Garamond" w:hAnsi="Garamond" w:cs="Garamond"/>
          <w:sz w:val="24"/>
          <w:szCs w:val="24"/>
          <w:lang w:val="en-US"/>
        </w:rPr>
        <w:t>t</w:t>
      </w:r>
      <w:r w:rsidR="00732FA5">
        <w:rPr>
          <w:rFonts w:ascii="Garamond" w:eastAsia="Garamond" w:hAnsi="Garamond" w:cs="Garamond"/>
          <w:sz w:val="24"/>
          <w:szCs w:val="24"/>
          <w:lang w:val="en-US"/>
        </w:rPr>
        <w:t>he ICON-S-IL</w:t>
      </w:r>
      <w:r w:rsidR="0069165F" w:rsidRPr="00D942EA">
        <w:rPr>
          <w:rFonts w:ascii="Garamond" w:eastAsia="Garamond" w:hAnsi="Garamond" w:cs="Garamond"/>
          <w:sz w:val="24"/>
          <w:szCs w:val="24"/>
          <w:lang w:val="en-US"/>
        </w:rPr>
        <w:t xml:space="preserve"> Twitter account </w:t>
      </w:r>
      <w:r w:rsidR="00F12BDF">
        <w:rPr>
          <w:rFonts w:ascii="Garamond" w:eastAsia="Garamond" w:hAnsi="Garamond" w:cs="Times New Roman"/>
          <w:sz w:val="24"/>
          <w:szCs w:val="24"/>
          <w:lang w:val="en-GB"/>
        </w:rPr>
        <w:t xml:space="preserve">serves the ICON-S-IL team </w:t>
      </w:r>
      <w:r w:rsidR="00DF6E0F">
        <w:rPr>
          <w:rFonts w:ascii="Garamond" w:eastAsia="Garamond" w:hAnsi="Garamond" w:cs="Times New Roman"/>
          <w:sz w:val="24"/>
          <w:szCs w:val="24"/>
          <w:lang w:val="en-GB"/>
        </w:rPr>
        <w:t>in</w:t>
      </w:r>
      <w:r w:rsidR="0069165F" w:rsidRPr="00D942EA">
        <w:rPr>
          <w:rFonts w:ascii="Garamond" w:eastAsia="Garamond" w:hAnsi="Garamond" w:cs="Garamond"/>
          <w:sz w:val="24"/>
          <w:szCs w:val="24"/>
          <w:lang w:val="en-US"/>
        </w:rPr>
        <w:t xml:space="preserve"> informing </w:t>
      </w:r>
      <w:r w:rsidR="003122C3">
        <w:rPr>
          <w:rFonts w:ascii="Garamond" w:eastAsia="Garamond" w:hAnsi="Garamond" w:cs="Garamond"/>
          <w:sz w:val="24"/>
          <w:szCs w:val="24"/>
          <w:lang w:val="en-US"/>
        </w:rPr>
        <w:t>its</w:t>
      </w:r>
      <w:r w:rsidR="0069165F" w:rsidRPr="00D942EA">
        <w:rPr>
          <w:rFonts w:ascii="Garamond" w:eastAsia="Garamond" w:hAnsi="Garamond" w:cs="Garamond"/>
          <w:sz w:val="24"/>
          <w:szCs w:val="24"/>
          <w:lang w:val="en-US"/>
        </w:rPr>
        <w:t xml:space="preserve"> community about recent </w:t>
      </w:r>
      <w:r w:rsidR="0081499A">
        <w:rPr>
          <w:rFonts w:ascii="Garamond" w:eastAsia="Garamond" w:hAnsi="Garamond" w:cs="Garamond"/>
          <w:sz w:val="24"/>
          <w:szCs w:val="24"/>
          <w:lang w:val="en-US"/>
        </w:rPr>
        <w:t>b</w:t>
      </w:r>
      <w:r w:rsidR="0069165F" w:rsidRPr="00D942EA">
        <w:rPr>
          <w:rFonts w:ascii="Garamond" w:eastAsia="Garamond" w:hAnsi="Garamond" w:cs="Garamond"/>
          <w:sz w:val="24"/>
          <w:szCs w:val="24"/>
          <w:lang w:val="en-US"/>
        </w:rPr>
        <w:t xml:space="preserve">log posts, </w:t>
      </w:r>
      <w:r w:rsidR="00900AF0">
        <w:rPr>
          <w:rFonts w:ascii="Garamond" w:eastAsia="Garamond" w:hAnsi="Garamond" w:cs="Garamond"/>
          <w:sz w:val="24"/>
          <w:szCs w:val="24"/>
          <w:lang w:val="en-US"/>
        </w:rPr>
        <w:t>as well as local and international</w:t>
      </w:r>
      <w:r w:rsidR="00FC57D2">
        <w:rPr>
          <w:rFonts w:ascii="Garamond" w:eastAsia="Garamond" w:hAnsi="Garamond" w:cs="Garamond"/>
          <w:sz w:val="24"/>
          <w:szCs w:val="24"/>
          <w:lang w:val="en-US"/>
        </w:rPr>
        <w:t xml:space="preserve"> public law events</w:t>
      </w:r>
      <w:r w:rsidR="00DD2D9F">
        <w:rPr>
          <w:rFonts w:ascii="Garamond" w:eastAsia="Garamond" w:hAnsi="Garamond" w:cs="Garamond"/>
          <w:sz w:val="24"/>
          <w:szCs w:val="24"/>
          <w:lang w:val="en-US"/>
        </w:rPr>
        <w:t>:</w:t>
      </w:r>
      <w:r w:rsidR="0069165F" w:rsidRPr="00D942EA">
        <w:rPr>
          <w:rFonts w:ascii="Garamond" w:eastAsia="Garamond" w:hAnsi="Garamond" w:cs="Garamond"/>
          <w:sz w:val="24"/>
          <w:szCs w:val="24"/>
          <w:lang w:val="en-US"/>
        </w:rPr>
        <w:t xml:space="preserve"> </w:t>
      </w:r>
      <w:hyperlink r:id="rId9">
        <w:r w:rsidR="0069165F" w:rsidRPr="00D942EA">
          <w:rPr>
            <w:rFonts w:ascii="Garamond" w:eastAsia="Garamond" w:hAnsi="Garamond" w:cs="Garamond"/>
            <w:color w:val="1155CC"/>
            <w:sz w:val="24"/>
            <w:szCs w:val="24"/>
            <w:u w:val="single"/>
            <w:lang w:val="en-US"/>
          </w:rPr>
          <w:t>https://twitter.com/icon_il</w:t>
        </w:r>
      </w:hyperlink>
      <w:r w:rsidR="006D3C82">
        <w:rPr>
          <w:rFonts w:ascii="Garamond" w:eastAsia="Garamond" w:hAnsi="Garamond" w:cs="Garamond"/>
          <w:color w:val="1155CC"/>
          <w:sz w:val="24"/>
          <w:szCs w:val="24"/>
          <w:u w:val="single"/>
          <w:lang w:val="en-US"/>
        </w:rPr>
        <w:t xml:space="preserve">. </w:t>
      </w:r>
    </w:p>
    <w:p w14:paraId="2D6EF4A7" w14:textId="17E638C6" w:rsidR="004F30B1" w:rsidRPr="00764912" w:rsidRDefault="004F30B1" w:rsidP="00EF50EC">
      <w:pPr>
        <w:pStyle w:val="ListParagraph"/>
        <w:spacing w:after="160" w:line="360" w:lineRule="auto"/>
        <w:jc w:val="both"/>
        <w:rPr>
          <w:rFonts w:ascii="Garamond" w:eastAsia="Garamond" w:hAnsi="Garamond" w:cstheme="minorBidi"/>
          <w:sz w:val="24"/>
          <w:szCs w:val="24"/>
          <w:lang w:val="en-US"/>
        </w:rPr>
      </w:pPr>
      <w:r>
        <w:rPr>
          <w:rFonts w:ascii="Garamond" w:eastAsia="Garamond" w:hAnsi="Garamond" w:cs="Garamond"/>
          <w:sz w:val="24"/>
          <w:szCs w:val="24"/>
          <w:lang w:val="en-US"/>
        </w:rPr>
        <w:t xml:space="preserve">The number of views in our </w:t>
      </w:r>
      <w:hyperlink r:id="rId10">
        <w:r w:rsidR="00EF50EC" w:rsidRPr="00FD5832">
          <w:rPr>
            <w:rFonts w:ascii="Garamond" w:eastAsia="Garamond" w:hAnsi="Garamond" w:cs="Garamond"/>
            <w:color w:val="1155CC"/>
            <w:sz w:val="24"/>
            <w:szCs w:val="24"/>
            <w:u w:val="single"/>
            <w:lang w:val="en-US"/>
          </w:rPr>
          <w:t>YouTube channel</w:t>
        </w:r>
      </w:hyperlink>
      <w:r>
        <w:rPr>
          <w:rFonts w:ascii="Garamond" w:eastAsia="Garamond" w:hAnsi="Garamond" w:cs="Garamond"/>
          <w:sz w:val="24"/>
          <w:szCs w:val="24"/>
          <w:lang w:val="en-US"/>
        </w:rPr>
        <w:t xml:space="preserve"> has also doubled itself this year,</w:t>
      </w:r>
      <w:r w:rsidR="00EF50EC">
        <w:rPr>
          <w:rFonts w:ascii="Garamond" w:eastAsia="Garamond" w:hAnsi="Garamond" w:cs="Garamond"/>
          <w:sz w:val="24"/>
          <w:szCs w:val="24"/>
          <w:lang w:val="en-US"/>
        </w:rPr>
        <w:t xml:space="preserve"> and now stands on 1200 views</w:t>
      </w:r>
      <w:r w:rsidR="00CF7DDA">
        <w:rPr>
          <w:rFonts w:ascii="Garamond" w:eastAsia="Garamond" w:hAnsi="Garamond" w:cs="Garamond"/>
          <w:sz w:val="24"/>
          <w:szCs w:val="24"/>
          <w:lang w:val="en-US"/>
        </w:rPr>
        <w:t xml:space="preserve">. </w:t>
      </w:r>
      <w:r w:rsidR="00764912">
        <w:rPr>
          <w:rFonts w:ascii="Garamond" w:eastAsia="Garamond" w:hAnsi="Garamond" w:cs="Garamond"/>
          <w:sz w:val="24"/>
          <w:szCs w:val="24"/>
          <w:lang w:val="en-US"/>
        </w:rPr>
        <w:t xml:space="preserve">Our YouTube channel continues to </w:t>
      </w:r>
      <w:r w:rsidR="00764912">
        <w:rPr>
          <w:rFonts w:ascii="Garamond" w:eastAsia="Garamond" w:hAnsi="Garamond" w:cstheme="minorBidi"/>
          <w:sz w:val="24"/>
          <w:szCs w:val="24"/>
          <w:lang w:val="en-US"/>
        </w:rPr>
        <w:t xml:space="preserve">be updated, and videos of </w:t>
      </w:r>
      <w:r w:rsidR="00C86EC9">
        <w:rPr>
          <w:rFonts w:ascii="Garamond" w:eastAsia="Garamond" w:hAnsi="Garamond" w:cstheme="minorBidi"/>
          <w:sz w:val="24"/>
          <w:szCs w:val="24"/>
          <w:lang w:val="en-US"/>
        </w:rPr>
        <w:t xml:space="preserve">all of the panel sessions from </w:t>
      </w:r>
      <w:r w:rsidR="00764912">
        <w:rPr>
          <w:rFonts w:ascii="Garamond" w:eastAsia="Garamond" w:hAnsi="Garamond" w:cstheme="minorBidi"/>
          <w:sz w:val="24"/>
          <w:szCs w:val="24"/>
          <w:lang w:val="en-US"/>
        </w:rPr>
        <w:t>our 7</w:t>
      </w:r>
      <w:r w:rsidR="00764912" w:rsidRPr="00764912">
        <w:rPr>
          <w:rFonts w:ascii="Garamond" w:eastAsia="Garamond" w:hAnsi="Garamond" w:cstheme="minorBidi"/>
          <w:sz w:val="24"/>
          <w:szCs w:val="24"/>
          <w:vertAlign w:val="superscript"/>
          <w:lang w:val="en-US"/>
        </w:rPr>
        <w:t>th</w:t>
      </w:r>
      <w:r w:rsidR="00764912">
        <w:rPr>
          <w:rFonts w:ascii="Garamond" w:eastAsia="Garamond" w:hAnsi="Garamond" w:cstheme="minorBidi"/>
          <w:sz w:val="24"/>
          <w:szCs w:val="24"/>
          <w:lang w:val="en-US"/>
        </w:rPr>
        <w:t xml:space="preserve"> annual conference are now available online. </w:t>
      </w:r>
    </w:p>
    <w:p w14:paraId="278D1FC7" w14:textId="77777777" w:rsidR="00CA3E3C" w:rsidRDefault="00CA3E3C" w:rsidP="00EF50EC">
      <w:pPr>
        <w:pStyle w:val="ListParagraph"/>
        <w:spacing w:after="160" w:line="360" w:lineRule="auto"/>
        <w:jc w:val="both"/>
        <w:rPr>
          <w:rFonts w:ascii="Garamond" w:eastAsia="Garamond" w:hAnsi="Garamond" w:cs="Garamond"/>
          <w:sz w:val="24"/>
          <w:szCs w:val="24"/>
          <w:lang w:val="en-US"/>
        </w:rPr>
      </w:pPr>
    </w:p>
    <w:p w14:paraId="687F8BAF" w14:textId="77777777" w:rsidR="0059622E" w:rsidRDefault="0059622E">
      <w:pPr>
        <w:spacing w:before="240" w:after="240" w:line="360" w:lineRule="auto"/>
        <w:jc w:val="both"/>
        <w:rPr>
          <w:rFonts w:ascii="Garamond" w:eastAsia="Garamond" w:hAnsi="Garamond" w:cs="Garamond"/>
          <w:b/>
          <w:sz w:val="24"/>
          <w:szCs w:val="24"/>
          <w:u w:val="single"/>
          <w:lang w:val="en-US"/>
        </w:rPr>
      </w:pPr>
    </w:p>
    <w:p w14:paraId="3DF445E3" w14:textId="77777777" w:rsidR="00775821" w:rsidRDefault="00775821">
      <w:pPr>
        <w:spacing w:before="240" w:after="240" w:line="360" w:lineRule="auto"/>
        <w:jc w:val="both"/>
        <w:rPr>
          <w:rFonts w:ascii="Garamond" w:eastAsia="Garamond" w:hAnsi="Garamond" w:cs="Garamond"/>
          <w:b/>
          <w:sz w:val="24"/>
          <w:szCs w:val="24"/>
          <w:u w:val="single"/>
          <w:lang w:val="en-US"/>
        </w:rPr>
      </w:pPr>
    </w:p>
    <w:p w14:paraId="6564254D" w14:textId="77777777" w:rsidR="00775821" w:rsidRDefault="00775821">
      <w:pPr>
        <w:spacing w:before="240" w:after="240" w:line="360" w:lineRule="auto"/>
        <w:jc w:val="both"/>
        <w:rPr>
          <w:rFonts w:ascii="Garamond" w:eastAsia="Garamond" w:hAnsi="Garamond" w:cs="Garamond"/>
          <w:b/>
          <w:sz w:val="24"/>
          <w:szCs w:val="24"/>
          <w:u w:val="single"/>
          <w:lang w:val="en-US"/>
        </w:rPr>
      </w:pPr>
    </w:p>
    <w:p w14:paraId="3AFEBD64" w14:textId="5F29E5DC" w:rsidR="006F73A1" w:rsidRPr="00FD5832" w:rsidRDefault="0069165F">
      <w:pPr>
        <w:spacing w:before="240" w:after="240" w:line="360" w:lineRule="auto"/>
        <w:jc w:val="both"/>
        <w:rPr>
          <w:rFonts w:ascii="Garamond" w:eastAsia="Garamond" w:hAnsi="Garamond" w:cs="Garamond"/>
          <w:b/>
          <w:sz w:val="24"/>
          <w:szCs w:val="24"/>
          <w:u w:val="single"/>
          <w:lang w:val="en-US"/>
        </w:rPr>
      </w:pPr>
      <w:r w:rsidRPr="00FD5832">
        <w:rPr>
          <w:rFonts w:ascii="Garamond" w:eastAsia="Garamond" w:hAnsi="Garamond" w:cs="Garamond"/>
          <w:b/>
          <w:sz w:val="24"/>
          <w:szCs w:val="24"/>
          <w:u w:val="single"/>
          <w:lang w:val="en-US"/>
        </w:rPr>
        <w:lastRenderedPageBreak/>
        <w:t>Meeting Last Year’s Objectives</w:t>
      </w:r>
    </w:p>
    <w:p w14:paraId="0DD3CA81" w14:textId="77208C4B" w:rsidR="004C7ADD" w:rsidRPr="004C7ADD" w:rsidRDefault="004C7ADD" w:rsidP="004C7ADD">
      <w:pPr>
        <w:spacing w:before="240" w:after="240" w:line="360" w:lineRule="auto"/>
        <w:jc w:val="both"/>
        <w:rPr>
          <w:rFonts w:ascii="Garamond" w:eastAsia="Garamond" w:hAnsi="Garamond" w:cs="Garamond"/>
          <w:sz w:val="24"/>
          <w:szCs w:val="24"/>
          <w:lang w:val="en-US"/>
        </w:rPr>
      </w:pPr>
      <w:r>
        <w:rPr>
          <w:rFonts w:ascii="Garamond" w:eastAsia="Garamond" w:hAnsi="Garamond" w:cs="Garamond"/>
          <w:sz w:val="24"/>
          <w:szCs w:val="24"/>
          <w:lang w:val="en-US"/>
        </w:rPr>
        <w:t xml:space="preserve">As mentioned above, with the decrease in COVID-19 regulation, </w:t>
      </w:r>
      <w:r w:rsidR="0067142F">
        <w:rPr>
          <w:rFonts w:ascii="Garamond" w:eastAsia="Garamond" w:hAnsi="Garamond" w:cs="Garamond"/>
          <w:sz w:val="24"/>
          <w:szCs w:val="24"/>
          <w:lang w:val="en-US"/>
        </w:rPr>
        <w:t>and in line with last year’s objective</w:t>
      </w:r>
      <w:r w:rsidR="00C86EC9">
        <w:rPr>
          <w:rFonts w:ascii="Garamond" w:eastAsia="Garamond" w:hAnsi="Garamond" w:cs="Garamond"/>
          <w:sz w:val="24"/>
          <w:szCs w:val="24"/>
          <w:lang w:val="en-US"/>
        </w:rPr>
        <w:t>s</w:t>
      </w:r>
      <w:r w:rsidR="0067142F">
        <w:rPr>
          <w:rFonts w:ascii="Garamond" w:eastAsia="Garamond" w:hAnsi="Garamond" w:cs="Garamond"/>
          <w:sz w:val="24"/>
          <w:szCs w:val="24"/>
          <w:lang w:val="en-US"/>
        </w:rPr>
        <w:t xml:space="preserve">, </w:t>
      </w:r>
      <w:r w:rsidR="00883B80">
        <w:rPr>
          <w:rFonts w:ascii="Garamond" w:eastAsia="Garamond" w:hAnsi="Garamond" w:cs="Garamond"/>
          <w:sz w:val="24"/>
          <w:szCs w:val="24"/>
          <w:lang w:val="en-US"/>
        </w:rPr>
        <w:t xml:space="preserve">this year </w:t>
      </w:r>
      <w:r w:rsidR="0067142F">
        <w:rPr>
          <w:rFonts w:ascii="Garamond" w:eastAsia="Garamond" w:hAnsi="Garamond" w:cs="Garamond"/>
          <w:sz w:val="24"/>
          <w:szCs w:val="24"/>
          <w:lang w:val="en-US"/>
        </w:rPr>
        <w:t xml:space="preserve">we were </w:t>
      </w:r>
      <w:r w:rsidR="00883B80">
        <w:rPr>
          <w:rFonts w:ascii="Garamond" w:eastAsia="Garamond" w:hAnsi="Garamond" w:cs="Garamond"/>
          <w:sz w:val="24"/>
          <w:szCs w:val="24"/>
          <w:lang w:val="en-US"/>
        </w:rPr>
        <w:t xml:space="preserve">finally </w:t>
      </w:r>
      <w:r w:rsidR="0067142F">
        <w:rPr>
          <w:rFonts w:ascii="Garamond" w:eastAsia="Garamond" w:hAnsi="Garamond" w:cs="Garamond"/>
          <w:sz w:val="24"/>
          <w:szCs w:val="24"/>
          <w:lang w:val="en-US"/>
        </w:rPr>
        <w:t xml:space="preserve">able to </w:t>
      </w:r>
      <w:r w:rsidR="0067142F" w:rsidRPr="00FD5832">
        <w:rPr>
          <w:rFonts w:ascii="Garamond" w:eastAsia="Garamond" w:hAnsi="Garamond" w:cs="Garamond"/>
          <w:sz w:val="24"/>
          <w:szCs w:val="24"/>
          <w:lang w:val="en-US"/>
        </w:rPr>
        <w:t>hold a</w:t>
      </w:r>
      <w:r w:rsidR="009911DF">
        <w:rPr>
          <w:rFonts w:ascii="Garamond" w:eastAsia="Garamond" w:hAnsi="Garamond" w:cs="Garamond"/>
          <w:sz w:val="24"/>
          <w:szCs w:val="24"/>
          <w:lang w:val="en-US"/>
        </w:rPr>
        <w:t>n annual</w:t>
      </w:r>
      <w:r w:rsidR="0067142F" w:rsidRPr="00FD5832">
        <w:rPr>
          <w:rFonts w:ascii="Garamond" w:eastAsia="Garamond" w:hAnsi="Garamond" w:cs="Garamond"/>
          <w:sz w:val="24"/>
          <w:szCs w:val="24"/>
          <w:lang w:val="en-US"/>
        </w:rPr>
        <w:t xml:space="preserve"> physical conference</w:t>
      </w:r>
      <w:r w:rsidR="006263CF">
        <w:rPr>
          <w:rFonts w:ascii="Garamond" w:eastAsia="Garamond" w:hAnsi="Garamond" w:cs="Garamond"/>
          <w:sz w:val="24"/>
          <w:szCs w:val="24"/>
          <w:lang w:val="en-US"/>
        </w:rPr>
        <w:t xml:space="preserve">. </w:t>
      </w:r>
      <w:r w:rsidR="00471A46" w:rsidRPr="00FD5832">
        <w:rPr>
          <w:rFonts w:ascii="Garamond" w:eastAsia="Garamond" w:hAnsi="Garamond" w:cs="Garamond"/>
          <w:sz w:val="24"/>
          <w:szCs w:val="24"/>
          <w:lang w:val="en-US"/>
        </w:rPr>
        <w:t xml:space="preserve">The following objectives were </w:t>
      </w:r>
      <w:r w:rsidR="00471A46">
        <w:rPr>
          <w:rFonts w:ascii="Garamond" w:eastAsia="Garamond" w:hAnsi="Garamond" w:cs="Garamond"/>
          <w:sz w:val="24"/>
          <w:szCs w:val="24"/>
          <w:lang w:val="en-US"/>
        </w:rPr>
        <w:t>als</w:t>
      </w:r>
      <w:r w:rsidR="00F50F53">
        <w:rPr>
          <w:rFonts w:ascii="Garamond" w:eastAsia="Garamond" w:hAnsi="Garamond" w:cs="Garamond"/>
          <w:sz w:val="24"/>
          <w:szCs w:val="24"/>
          <w:lang w:val="en-US"/>
        </w:rPr>
        <w:t>o</w:t>
      </w:r>
      <w:r w:rsidR="00471A46">
        <w:rPr>
          <w:rFonts w:ascii="Garamond" w:eastAsia="Garamond" w:hAnsi="Garamond" w:cs="Garamond"/>
          <w:sz w:val="24"/>
          <w:szCs w:val="24"/>
          <w:lang w:val="en-US"/>
        </w:rPr>
        <w:t xml:space="preserve"> </w:t>
      </w:r>
      <w:r w:rsidR="00471A46" w:rsidRPr="00FD5832">
        <w:rPr>
          <w:rFonts w:ascii="Garamond" w:eastAsia="Garamond" w:hAnsi="Garamond" w:cs="Garamond"/>
          <w:sz w:val="24"/>
          <w:szCs w:val="24"/>
          <w:lang w:val="en-US"/>
        </w:rPr>
        <w:t xml:space="preserve">determined in our </w:t>
      </w:r>
      <w:r w:rsidR="00471A46">
        <w:rPr>
          <w:rFonts w:ascii="Garamond" w:eastAsia="Garamond" w:hAnsi="Garamond" w:cs="Garamond"/>
          <w:sz w:val="24"/>
          <w:szCs w:val="24"/>
          <w:lang w:val="en-US"/>
        </w:rPr>
        <w:t>previous</w:t>
      </w:r>
      <w:r w:rsidR="00471A46" w:rsidRPr="00FD5832">
        <w:rPr>
          <w:rFonts w:ascii="Garamond" w:eastAsia="Garamond" w:hAnsi="Garamond" w:cs="Garamond"/>
          <w:sz w:val="24"/>
          <w:szCs w:val="24"/>
          <w:lang w:val="en-US"/>
        </w:rPr>
        <w:t xml:space="preserve"> report:</w:t>
      </w:r>
      <w:r w:rsidR="006263CF">
        <w:rPr>
          <w:rFonts w:ascii="Garamond" w:eastAsia="Garamond" w:hAnsi="Garamond" w:cs="Garamond"/>
          <w:sz w:val="24"/>
          <w:szCs w:val="24"/>
          <w:lang w:val="en-US"/>
        </w:rPr>
        <w:t xml:space="preserve"> </w:t>
      </w:r>
      <w:r w:rsidR="0067142F">
        <w:rPr>
          <w:rFonts w:ascii="Garamond" w:eastAsia="Garamond" w:hAnsi="Garamond" w:cs="Garamond"/>
          <w:sz w:val="24"/>
          <w:szCs w:val="24"/>
          <w:lang w:val="en-US"/>
        </w:rPr>
        <w:t xml:space="preserve"> </w:t>
      </w:r>
    </w:p>
    <w:p w14:paraId="2EFA72C9" w14:textId="51FA63CF" w:rsidR="00100677" w:rsidRDefault="00100677" w:rsidP="00123EB6">
      <w:pPr>
        <w:pStyle w:val="ListParagraph"/>
        <w:numPr>
          <w:ilvl w:val="0"/>
          <w:numId w:val="6"/>
        </w:numPr>
        <w:spacing w:before="240" w:after="240" w:line="360" w:lineRule="auto"/>
        <w:ind w:left="426"/>
        <w:jc w:val="both"/>
        <w:rPr>
          <w:rFonts w:ascii="Garamond" w:eastAsia="Garamond" w:hAnsi="Garamond" w:cs="Garamond"/>
          <w:b/>
          <w:bCs/>
          <w:sz w:val="24"/>
          <w:szCs w:val="24"/>
          <w:lang w:val="en-US"/>
        </w:rPr>
      </w:pPr>
      <w:r w:rsidRPr="00100677">
        <w:rPr>
          <w:rFonts w:ascii="Garamond" w:eastAsia="Garamond" w:hAnsi="Garamond" w:cs="Garamond"/>
          <w:b/>
          <w:bCs/>
          <w:sz w:val="24"/>
          <w:szCs w:val="24"/>
          <w:lang w:val="en-US"/>
        </w:rPr>
        <w:t>Enhance our support for younger scholars</w:t>
      </w:r>
    </w:p>
    <w:p w14:paraId="3CA28528" w14:textId="4126F6E1" w:rsidR="00100677" w:rsidRPr="00983855" w:rsidRDefault="00E74849" w:rsidP="00100677">
      <w:pPr>
        <w:pStyle w:val="ListParagraph"/>
        <w:spacing w:before="240" w:after="240" w:line="360" w:lineRule="auto"/>
        <w:ind w:left="426"/>
        <w:jc w:val="both"/>
        <w:rPr>
          <w:rFonts w:ascii="Garamond" w:eastAsia="Garamond" w:hAnsi="Garamond" w:cstheme="minorBidi"/>
          <w:sz w:val="24"/>
          <w:szCs w:val="24"/>
          <w:lang w:val="en-US"/>
        </w:rPr>
      </w:pPr>
      <w:r>
        <w:rPr>
          <w:rFonts w:ascii="Garamond" w:eastAsia="Garamond" w:hAnsi="Garamond" w:cs="Garamond"/>
          <w:sz w:val="24"/>
          <w:szCs w:val="24"/>
          <w:lang w:val="en-US"/>
        </w:rPr>
        <w:t>S</w:t>
      </w:r>
      <w:r w:rsidR="006D5024">
        <w:rPr>
          <w:rFonts w:ascii="Garamond" w:eastAsia="Garamond" w:hAnsi="Garamond" w:cs="Garamond"/>
          <w:sz w:val="24"/>
          <w:szCs w:val="24"/>
          <w:lang w:val="en-US"/>
        </w:rPr>
        <w:t>everal activities held this year, and in particular</w:t>
      </w:r>
      <w:r w:rsidR="00A34D44">
        <w:rPr>
          <w:rFonts w:ascii="Garamond" w:eastAsia="Garamond" w:hAnsi="Garamond" w:cs="Garamond"/>
          <w:sz w:val="24"/>
          <w:szCs w:val="24"/>
          <w:lang w:val="en-US"/>
        </w:rPr>
        <w:t>,</w:t>
      </w:r>
      <w:r w:rsidR="006D5024">
        <w:rPr>
          <w:rFonts w:ascii="Garamond" w:eastAsia="Garamond" w:hAnsi="Garamond" w:cs="Garamond"/>
          <w:sz w:val="24"/>
          <w:szCs w:val="24"/>
          <w:lang w:val="en-US"/>
        </w:rPr>
        <w:t xml:space="preserve"> </w:t>
      </w:r>
      <w:r w:rsidR="00DA39E0">
        <w:rPr>
          <w:rFonts w:ascii="Garamond" w:eastAsia="Garamond" w:hAnsi="Garamond" w:cs="Garamond"/>
          <w:sz w:val="24"/>
          <w:szCs w:val="24"/>
          <w:lang w:val="en-US"/>
        </w:rPr>
        <w:t>holding</w:t>
      </w:r>
      <w:r w:rsidR="006D5024">
        <w:rPr>
          <w:rFonts w:ascii="Garamond" w:eastAsia="Garamond" w:hAnsi="Garamond" w:cs="Garamond"/>
          <w:sz w:val="24"/>
          <w:szCs w:val="24"/>
          <w:lang w:val="en-US"/>
        </w:rPr>
        <w:t xml:space="preserve"> a panel discussion on post-doc position</w:t>
      </w:r>
      <w:r w:rsidR="00C86EC9">
        <w:rPr>
          <w:rFonts w:ascii="Garamond" w:eastAsia="Garamond" w:hAnsi="Garamond" w:cs="Garamond"/>
          <w:sz w:val="24"/>
          <w:szCs w:val="24"/>
          <w:lang w:val="en-US"/>
        </w:rPr>
        <w:t>s</w:t>
      </w:r>
      <w:r w:rsidR="006D5024">
        <w:rPr>
          <w:rFonts w:ascii="Garamond" w:eastAsia="Garamond" w:hAnsi="Garamond" w:cs="Garamond"/>
          <w:sz w:val="24"/>
          <w:szCs w:val="24"/>
          <w:lang w:val="en-US"/>
        </w:rPr>
        <w:t xml:space="preserve"> and dedicating the annual prize for a young scholar to the memory of Prof. Bracha, with the addition of a financial prize, </w:t>
      </w:r>
      <w:r w:rsidR="0001453D">
        <w:rPr>
          <w:rFonts w:ascii="Garamond" w:eastAsia="Garamond" w:hAnsi="Garamond" w:cs="Garamond"/>
          <w:sz w:val="24"/>
          <w:szCs w:val="24"/>
          <w:lang w:val="en-US"/>
        </w:rPr>
        <w:t>indicate that</w:t>
      </w:r>
      <w:r w:rsidR="006D5024">
        <w:rPr>
          <w:rFonts w:ascii="Garamond" w:eastAsia="Garamond" w:hAnsi="Garamond" w:cs="Garamond"/>
          <w:sz w:val="24"/>
          <w:szCs w:val="24"/>
          <w:lang w:val="en-US"/>
        </w:rPr>
        <w:t xml:space="preserve"> this goal was achieved. </w:t>
      </w:r>
    </w:p>
    <w:p w14:paraId="013559F6" w14:textId="40FFE228" w:rsidR="00A90A75" w:rsidRDefault="00A90A75" w:rsidP="00123EB6">
      <w:pPr>
        <w:pStyle w:val="ListParagraph"/>
        <w:numPr>
          <w:ilvl w:val="0"/>
          <w:numId w:val="6"/>
        </w:numPr>
        <w:spacing w:before="240" w:after="240" w:line="360" w:lineRule="auto"/>
        <w:ind w:left="426"/>
        <w:jc w:val="both"/>
        <w:rPr>
          <w:rFonts w:ascii="Garamond" w:eastAsia="Garamond" w:hAnsi="Garamond" w:cs="Garamond"/>
          <w:sz w:val="24"/>
          <w:szCs w:val="24"/>
          <w:lang w:val="en-US"/>
        </w:rPr>
      </w:pPr>
      <w:r w:rsidRPr="00A90A75">
        <w:rPr>
          <w:rFonts w:ascii="Garamond" w:eastAsia="Garamond" w:hAnsi="Garamond" w:cs="Garamond"/>
          <w:b/>
          <w:bCs/>
          <w:sz w:val="24"/>
          <w:szCs w:val="24"/>
          <w:lang w:val="en-US"/>
        </w:rPr>
        <w:t>Keep a high level of maintenance of the Blog</w:t>
      </w:r>
      <w:r w:rsidRPr="00FD5832">
        <w:rPr>
          <w:rFonts w:ascii="Garamond" w:eastAsia="Garamond" w:hAnsi="Garamond" w:cs="Garamond"/>
          <w:sz w:val="24"/>
          <w:szCs w:val="24"/>
          <w:lang w:val="en-US"/>
        </w:rPr>
        <w:t xml:space="preserve"> (with a possible expansion of its editorial team, depending on the number of posts to be submitted to the blog)</w:t>
      </w:r>
    </w:p>
    <w:p w14:paraId="112E3BAD" w14:textId="137F747C" w:rsidR="004339FD" w:rsidRDefault="004339FD" w:rsidP="00C81E39">
      <w:pPr>
        <w:pStyle w:val="ListParagraph"/>
        <w:spacing w:before="240" w:after="240" w:line="360" w:lineRule="auto"/>
        <w:ind w:left="426"/>
        <w:jc w:val="both"/>
        <w:rPr>
          <w:rFonts w:ascii="Garamond" w:eastAsia="Garamond" w:hAnsi="Garamond" w:cs="Garamond"/>
          <w:sz w:val="24"/>
          <w:szCs w:val="24"/>
          <w:lang w:val="en-US"/>
        </w:rPr>
      </w:pPr>
      <w:r>
        <w:rPr>
          <w:rFonts w:ascii="Garamond" w:eastAsia="Garamond" w:hAnsi="Garamond" w:cs="Garamond"/>
          <w:sz w:val="24"/>
          <w:szCs w:val="24"/>
          <w:lang w:val="en-US"/>
        </w:rPr>
        <w:t xml:space="preserve">The increasing number of blog posts </w:t>
      </w:r>
      <w:r w:rsidR="004006B6">
        <w:rPr>
          <w:rFonts w:ascii="Garamond" w:eastAsia="Garamond" w:hAnsi="Garamond" w:cs="Garamond"/>
          <w:sz w:val="24"/>
          <w:szCs w:val="24"/>
          <w:lang w:val="en-US"/>
        </w:rPr>
        <w:t xml:space="preserve">views, the different symposiums </w:t>
      </w:r>
      <w:r w:rsidR="00BD1308">
        <w:rPr>
          <w:rFonts w:ascii="Garamond" w:eastAsia="Garamond" w:hAnsi="Garamond" w:cs="Garamond"/>
          <w:sz w:val="24"/>
          <w:szCs w:val="24"/>
          <w:lang w:val="en-US"/>
        </w:rPr>
        <w:t>a</w:t>
      </w:r>
      <w:r w:rsidR="004006B6">
        <w:rPr>
          <w:rFonts w:ascii="Garamond" w:eastAsia="Garamond" w:hAnsi="Garamond" w:cs="Garamond"/>
          <w:sz w:val="24"/>
          <w:szCs w:val="24"/>
          <w:lang w:val="en-US"/>
        </w:rPr>
        <w:t>nd mini symposiums held this</w:t>
      </w:r>
      <w:r w:rsidR="00BA0DA3">
        <w:rPr>
          <w:rFonts w:ascii="Garamond" w:eastAsia="Garamond" w:hAnsi="Garamond" w:cs="Garamond"/>
          <w:sz w:val="24"/>
          <w:szCs w:val="24"/>
          <w:lang w:val="en-US"/>
        </w:rPr>
        <w:t xml:space="preserve"> year, enhancing the blog’s relevance and diversity of opinions, and the expansion of the blog’s editorial team, allowing a more </w:t>
      </w:r>
      <w:r w:rsidR="00BA0DA3" w:rsidRPr="00E40785">
        <w:rPr>
          <w:rFonts w:ascii="Garamond" w:eastAsia="Garamond" w:hAnsi="Garamond" w:cs="Garamond" w:hint="cs"/>
          <w:sz w:val="24"/>
          <w:szCs w:val="24"/>
          <w:lang w:val="en-US"/>
        </w:rPr>
        <w:t>thorough</w:t>
      </w:r>
      <w:r w:rsidR="00BA0DA3">
        <w:rPr>
          <w:rFonts w:ascii="Garamond" w:eastAsia="Garamond" w:hAnsi="Garamond" w:cs="Garamond"/>
          <w:sz w:val="24"/>
          <w:szCs w:val="24"/>
          <w:lang w:val="en-GB"/>
        </w:rPr>
        <w:t xml:space="preserve"> review process, </w:t>
      </w:r>
      <w:r w:rsidR="001C57AA">
        <w:rPr>
          <w:rFonts w:ascii="Garamond" w:eastAsia="Garamond" w:hAnsi="Garamond" w:cstheme="minorBidi"/>
          <w:sz w:val="24"/>
          <w:szCs w:val="24"/>
          <w:lang w:val="en-GB"/>
        </w:rPr>
        <w:t xml:space="preserve">indicate that </w:t>
      </w:r>
      <w:r w:rsidR="004006B6">
        <w:rPr>
          <w:rFonts w:ascii="Garamond" w:eastAsia="Garamond" w:hAnsi="Garamond" w:cs="Garamond"/>
          <w:sz w:val="24"/>
          <w:szCs w:val="24"/>
          <w:lang w:val="en-US"/>
        </w:rPr>
        <w:t xml:space="preserve">this goal was achieved. </w:t>
      </w:r>
    </w:p>
    <w:p w14:paraId="6FD24566" w14:textId="722A8599" w:rsidR="007C623E" w:rsidRPr="000962D6" w:rsidRDefault="007C623E" w:rsidP="00123EB6">
      <w:pPr>
        <w:pStyle w:val="ListParagraph"/>
        <w:numPr>
          <w:ilvl w:val="0"/>
          <w:numId w:val="6"/>
        </w:numPr>
        <w:spacing w:before="240" w:after="240" w:line="360" w:lineRule="auto"/>
        <w:ind w:left="426"/>
        <w:jc w:val="both"/>
        <w:rPr>
          <w:rFonts w:ascii="Garamond" w:eastAsia="Garamond" w:hAnsi="Garamond" w:cs="Garamond"/>
          <w:sz w:val="24"/>
          <w:szCs w:val="24"/>
          <w:lang w:val="en-US"/>
        </w:rPr>
      </w:pPr>
      <w:r w:rsidRPr="007C623E">
        <w:rPr>
          <w:rFonts w:ascii="Garamond" w:eastAsia="Garamond" w:hAnsi="Garamond" w:cs="Garamond"/>
          <w:b/>
          <w:bCs/>
          <w:sz w:val="24"/>
          <w:szCs w:val="24"/>
          <w:lang w:val="en-US"/>
        </w:rPr>
        <w:t>Expand regional collaborations with other ICON-S chapters</w:t>
      </w:r>
    </w:p>
    <w:p w14:paraId="64543C76" w14:textId="5FAEC681" w:rsidR="000962D6" w:rsidRPr="00A308CA" w:rsidRDefault="000962D6" w:rsidP="000962D6">
      <w:pPr>
        <w:pStyle w:val="ListParagraph"/>
        <w:spacing w:before="240" w:after="240" w:line="360" w:lineRule="auto"/>
        <w:ind w:left="426"/>
        <w:jc w:val="both"/>
        <w:rPr>
          <w:lang w:val="en-US"/>
        </w:rPr>
      </w:pPr>
      <w:r>
        <w:rPr>
          <w:rFonts w:ascii="Garamond" w:eastAsia="Garamond" w:hAnsi="Garamond" w:cs="Garamond"/>
          <w:sz w:val="24"/>
          <w:szCs w:val="24"/>
          <w:lang w:val="en-US"/>
        </w:rPr>
        <w:t xml:space="preserve">Unfortunately, we were not able to </w:t>
      </w:r>
      <w:r w:rsidR="00B6721B">
        <w:rPr>
          <w:rFonts w:ascii="Garamond" w:eastAsia="Garamond" w:hAnsi="Garamond" w:cs="Garamond"/>
          <w:sz w:val="24"/>
          <w:szCs w:val="24"/>
          <w:lang w:val="en-US"/>
        </w:rPr>
        <w:t>hold regional collaborations with other ICON-S chapters this year, and we aspire to do so in the upcoming year.</w:t>
      </w:r>
    </w:p>
    <w:p w14:paraId="129CB309" w14:textId="77777777" w:rsidR="00A86A97" w:rsidRPr="00A86A97" w:rsidRDefault="00EC529B" w:rsidP="00EC529B">
      <w:pPr>
        <w:pStyle w:val="ListParagraph"/>
        <w:numPr>
          <w:ilvl w:val="0"/>
          <w:numId w:val="6"/>
        </w:numPr>
        <w:spacing w:before="240" w:after="240" w:line="360" w:lineRule="auto"/>
        <w:ind w:left="426"/>
        <w:jc w:val="both"/>
        <w:rPr>
          <w:rFonts w:ascii="Garamond" w:eastAsia="Garamond" w:hAnsi="Garamond" w:cs="Garamond"/>
          <w:sz w:val="24"/>
          <w:szCs w:val="24"/>
          <w:lang w:val="en-US"/>
        </w:rPr>
      </w:pPr>
      <w:r w:rsidRPr="00A86A97">
        <w:rPr>
          <w:rFonts w:ascii="Garamond" w:eastAsia="Garamond" w:hAnsi="Garamond" w:cs="Garamond"/>
          <w:b/>
          <w:bCs/>
          <w:sz w:val="24"/>
          <w:szCs w:val="24"/>
          <w:lang w:val="en-US"/>
        </w:rPr>
        <w:t>Increase our social media presence</w:t>
      </w:r>
      <w:r w:rsidR="00A86A97">
        <w:rPr>
          <w:rFonts w:ascii="Garamond" w:eastAsia="Garamond" w:hAnsi="Garamond" w:cs="Garamond"/>
          <w:b/>
          <w:bCs/>
          <w:sz w:val="24"/>
          <w:szCs w:val="24"/>
          <w:lang w:val="en-US"/>
        </w:rPr>
        <w:t xml:space="preserve"> </w:t>
      </w:r>
    </w:p>
    <w:p w14:paraId="73EB5477" w14:textId="170C748A" w:rsidR="002B47AF" w:rsidRDefault="00102160" w:rsidP="00A86A97">
      <w:pPr>
        <w:pStyle w:val="ListParagraph"/>
        <w:spacing w:before="240" w:after="240" w:line="360" w:lineRule="auto"/>
        <w:ind w:left="426"/>
        <w:jc w:val="both"/>
        <w:rPr>
          <w:rFonts w:ascii="Garamond" w:eastAsia="Garamond" w:hAnsi="Garamond" w:cs="Garamond"/>
          <w:sz w:val="24"/>
          <w:szCs w:val="24"/>
          <w:lang w:val="en-US"/>
        </w:rPr>
      </w:pPr>
      <w:r>
        <w:rPr>
          <w:rFonts w:ascii="Garamond" w:eastAsia="Garamond" w:hAnsi="Garamond" w:cs="Garamond"/>
          <w:sz w:val="24"/>
          <w:szCs w:val="24"/>
          <w:lang w:val="en-US"/>
        </w:rPr>
        <w:t>As detailed above,</w:t>
      </w:r>
      <w:r w:rsidR="00494FA9">
        <w:rPr>
          <w:rFonts w:ascii="Garamond" w:eastAsia="Garamond" w:hAnsi="Garamond" w:cs="Garamond"/>
          <w:sz w:val="24"/>
          <w:szCs w:val="24"/>
          <w:lang w:val="en-US"/>
        </w:rPr>
        <w:t xml:space="preserve"> the number of members in the ICON-S-IL</w:t>
      </w:r>
      <w:r w:rsidR="00A86A97">
        <w:rPr>
          <w:rFonts w:ascii="Garamond" w:eastAsia="Garamond" w:hAnsi="Garamond" w:cs="Garamond"/>
          <w:sz w:val="24"/>
          <w:szCs w:val="24"/>
          <w:lang w:val="en-US"/>
        </w:rPr>
        <w:t xml:space="preserve"> Facebook Group has </w:t>
      </w:r>
      <w:r w:rsidR="00494FA9">
        <w:rPr>
          <w:rFonts w:ascii="Garamond" w:eastAsia="Garamond" w:hAnsi="Garamond" w:cs="Garamond"/>
          <w:sz w:val="24"/>
          <w:szCs w:val="24"/>
          <w:lang w:val="en-US"/>
        </w:rPr>
        <w:t>increased,</w:t>
      </w:r>
      <w:r w:rsidR="006315BE">
        <w:rPr>
          <w:rFonts w:ascii="Garamond" w:eastAsia="Garamond" w:hAnsi="Garamond" w:cs="Garamond"/>
          <w:sz w:val="24"/>
          <w:szCs w:val="24"/>
          <w:lang w:val="en-US"/>
        </w:rPr>
        <w:t xml:space="preserve"> while</w:t>
      </w:r>
      <w:r w:rsidR="00494FA9">
        <w:rPr>
          <w:rFonts w:ascii="Garamond" w:eastAsia="Garamond" w:hAnsi="Garamond" w:cs="Garamond"/>
          <w:sz w:val="24"/>
          <w:szCs w:val="24"/>
          <w:lang w:val="en-US"/>
        </w:rPr>
        <w:t xml:space="preserve"> the number of views on our YouTube Channel and followers on Twitter has doubled itself. </w:t>
      </w:r>
      <w:r w:rsidR="000A4B8F">
        <w:rPr>
          <w:rFonts w:ascii="Garamond" w:eastAsia="Garamond" w:hAnsi="Garamond" w:cs="Garamond"/>
          <w:sz w:val="24"/>
          <w:szCs w:val="24"/>
          <w:lang w:val="en-US"/>
        </w:rPr>
        <w:t xml:space="preserve">Recordings of our annual conference are now also available online. </w:t>
      </w:r>
      <w:r w:rsidR="00213003">
        <w:rPr>
          <w:rFonts w:ascii="Garamond" w:eastAsia="Garamond" w:hAnsi="Garamond" w:cs="Garamond"/>
          <w:sz w:val="24"/>
          <w:szCs w:val="24"/>
          <w:lang w:val="en-US"/>
        </w:rPr>
        <w:t xml:space="preserve">We estimate this goal was achieved, while </w:t>
      </w:r>
      <w:r w:rsidR="00197FCF">
        <w:rPr>
          <w:rFonts w:ascii="Garamond" w:eastAsia="Garamond" w:hAnsi="Garamond" w:cs="Garamond"/>
          <w:sz w:val="24"/>
          <w:szCs w:val="24"/>
          <w:lang w:val="en-US"/>
        </w:rPr>
        <w:t xml:space="preserve">our online presence </w:t>
      </w:r>
      <w:r w:rsidR="00340548">
        <w:rPr>
          <w:rFonts w:ascii="Garamond" w:eastAsia="Garamond" w:hAnsi="Garamond" w:cs="Garamond"/>
          <w:sz w:val="24"/>
          <w:szCs w:val="24"/>
          <w:lang w:val="en-US"/>
        </w:rPr>
        <w:t>may</w:t>
      </w:r>
      <w:r w:rsidR="00197FCF">
        <w:rPr>
          <w:rFonts w:ascii="Garamond" w:eastAsia="Garamond" w:hAnsi="Garamond" w:cs="Garamond"/>
          <w:sz w:val="24"/>
          <w:szCs w:val="24"/>
          <w:lang w:val="en-US"/>
        </w:rPr>
        <w:t xml:space="preserve"> still be enhanced. </w:t>
      </w:r>
      <w:r w:rsidR="00213003">
        <w:rPr>
          <w:rFonts w:ascii="Garamond" w:eastAsia="Garamond" w:hAnsi="Garamond" w:cs="Garamond"/>
          <w:sz w:val="24"/>
          <w:szCs w:val="24"/>
          <w:lang w:val="en-US"/>
        </w:rPr>
        <w:t xml:space="preserve"> </w:t>
      </w:r>
    </w:p>
    <w:p w14:paraId="48AFCEED" w14:textId="77777777" w:rsidR="0069165F" w:rsidRDefault="0069165F">
      <w:pPr>
        <w:rPr>
          <w:rFonts w:ascii="Garamond" w:eastAsia="Garamond" w:hAnsi="Garamond" w:cs="Garamond"/>
          <w:b/>
          <w:sz w:val="24"/>
          <w:szCs w:val="24"/>
          <w:u w:val="single"/>
          <w:lang w:val="en-US"/>
        </w:rPr>
      </w:pPr>
      <w:r>
        <w:rPr>
          <w:rFonts w:ascii="Garamond" w:eastAsia="Garamond" w:hAnsi="Garamond" w:cs="Garamond"/>
          <w:b/>
          <w:sz w:val="24"/>
          <w:szCs w:val="24"/>
          <w:u w:val="single"/>
          <w:lang w:val="en-US"/>
        </w:rPr>
        <w:br w:type="page"/>
      </w:r>
    </w:p>
    <w:p w14:paraId="434BB126" w14:textId="3C1FE2F0" w:rsidR="005A07A1" w:rsidRDefault="0069165F" w:rsidP="005A07A1">
      <w:pPr>
        <w:spacing w:before="240" w:after="240" w:line="360" w:lineRule="auto"/>
        <w:jc w:val="both"/>
        <w:rPr>
          <w:rFonts w:ascii="Garamond" w:eastAsia="Garamond" w:hAnsi="Garamond" w:cs="Garamond"/>
          <w:b/>
          <w:sz w:val="24"/>
          <w:szCs w:val="24"/>
          <w:u w:val="single"/>
          <w:lang w:val="en-US"/>
        </w:rPr>
      </w:pPr>
      <w:r w:rsidRPr="0069165F">
        <w:rPr>
          <w:rFonts w:ascii="Garamond" w:eastAsia="Garamond" w:hAnsi="Garamond" w:cs="Garamond"/>
          <w:b/>
          <w:sz w:val="24"/>
          <w:szCs w:val="24"/>
          <w:u w:val="single"/>
          <w:lang w:val="en-US"/>
        </w:rPr>
        <w:lastRenderedPageBreak/>
        <w:t>Looking ahead</w:t>
      </w:r>
    </w:p>
    <w:p w14:paraId="1338B211" w14:textId="06556063" w:rsidR="001E567E" w:rsidRPr="005A07A1" w:rsidRDefault="005A07A1" w:rsidP="005A07A1">
      <w:pPr>
        <w:pStyle w:val="ListParagraph"/>
        <w:numPr>
          <w:ilvl w:val="0"/>
          <w:numId w:val="1"/>
        </w:numPr>
        <w:spacing w:before="240" w:after="240" w:line="360" w:lineRule="auto"/>
        <w:jc w:val="both"/>
        <w:rPr>
          <w:rFonts w:ascii="Garamond" w:eastAsia="Garamond" w:hAnsi="Garamond" w:cs="Garamond"/>
          <w:bCs/>
          <w:sz w:val="24"/>
          <w:szCs w:val="24"/>
          <w:lang w:val="en-US"/>
        </w:rPr>
      </w:pPr>
      <w:r w:rsidRPr="00FD5832">
        <w:rPr>
          <w:rFonts w:ascii="Garamond" w:eastAsia="Garamond" w:hAnsi="Garamond" w:cs="Garamond"/>
          <w:sz w:val="24"/>
          <w:szCs w:val="24"/>
          <w:lang w:val="en-US"/>
        </w:rPr>
        <w:t xml:space="preserve">Expand </w:t>
      </w:r>
      <w:r>
        <w:rPr>
          <w:rFonts w:ascii="Garamond" w:eastAsia="Garamond" w:hAnsi="Garamond" w:cs="Garamond"/>
          <w:sz w:val="24"/>
          <w:szCs w:val="24"/>
          <w:lang w:val="en-US"/>
        </w:rPr>
        <w:t>r</w:t>
      </w:r>
      <w:r w:rsidRPr="00FD5832">
        <w:rPr>
          <w:rFonts w:ascii="Garamond" w:eastAsia="Garamond" w:hAnsi="Garamond" w:cs="Garamond"/>
          <w:sz w:val="24"/>
          <w:szCs w:val="24"/>
          <w:lang w:val="en-US"/>
        </w:rPr>
        <w:t xml:space="preserve">egional </w:t>
      </w:r>
      <w:r>
        <w:rPr>
          <w:rFonts w:ascii="Garamond" w:eastAsia="Garamond" w:hAnsi="Garamond" w:cs="Garamond"/>
          <w:sz w:val="24"/>
          <w:szCs w:val="24"/>
          <w:lang w:val="en-US"/>
        </w:rPr>
        <w:t>c</w:t>
      </w:r>
      <w:r w:rsidRPr="00FD5832">
        <w:rPr>
          <w:rFonts w:ascii="Garamond" w:eastAsia="Garamond" w:hAnsi="Garamond" w:cs="Garamond"/>
          <w:sz w:val="24"/>
          <w:szCs w:val="24"/>
          <w:lang w:val="en-US"/>
        </w:rPr>
        <w:t xml:space="preserve">ollaborations with other ICON-S </w:t>
      </w:r>
      <w:r>
        <w:rPr>
          <w:rFonts w:ascii="Garamond" w:eastAsia="Garamond" w:hAnsi="Garamond" w:cs="Garamond"/>
          <w:sz w:val="24"/>
          <w:szCs w:val="24"/>
          <w:lang w:val="en-US"/>
        </w:rPr>
        <w:t>chapters</w:t>
      </w:r>
      <w:r w:rsidR="00880743">
        <w:rPr>
          <w:rFonts w:ascii="Garamond" w:eastAsia="Garamond" w:hAnsi="Garamond" w:cs="Garamond"/>
          <w:sz w:val="24"/>
          <w:szCs w:val="24"/>
          <w:lang w:val="en-US"/>
        </w:rPr>
        <w:t xml:space="preserve">. </w:t>
      </w:r>
    </w:p>
    <w:p w14:paraId="0ED009D8" w14:textId="761C0299" w:rsidR="005A07A1" w:rsidRPr="005A07A1" w:rsidRDefault="005A07A1" w:rsidP="005A07A1">
      <w:pPr>
        <w:pStyle w:val="ListParagraph"/>
        <w:numPr>
          <w:ilvl w:val="0"/>
          <w:numId w:val="1"/>
        </w:numPr>
        <w:spacing w:before="240" w:after="240" w:line="360" w:lineRule="auto"/>
        <w:jc w:val="both"/>
        <w:rPr>
          <w:rFonts w:ascii="Garamond" w:eastAsia="Garamond" w:hAnsi="Garamond" w:cs="Garamond"/>
          <w:bCs/>
          <w:sz w:val="24"/>
          <w:szCs w:val="24"/>
          <w:lang w:val="en-US"/>
        </w:rPr>
      </w:pPr>
      <w:r w:rsidRPr="001E567E">
        <w:rPr>
          <w:rFonts w:ascii="Garamond" w:eastAsia="Garamond" w:hAnsi="Garamond" w:cs="Garamond"/>
          <w:sz w:val="24"/>
          <w:szCs w:val="24"/>
          <w:lang w:val="en-US"/>
        </w:rPr>
        <w:t>Keep a high level of maintenance of the Blog</w:t>
      </w:r>
      <w:r w:rsidR="00651FF3">
        <w:rPr>
          <w:rFonts w:ascii="Garamond" w:eastAsia="Garamond" w:hAnsi="Garamond" w:cs="Garamond"/>
          <w:sz w:val="24"/>
          <w:szCs w:val="24"/>
          <w:lang w:val="en-US"/>
        </w:rPr>
        <w:t xml:space="preserve">. </w:t>
      </w:r>
    </w:p>
    <w:p w14:paraId="49C92AE1" w14:textId="515CEE5C" w:rsidR="005A07A1" w:rsidRPr="005A07A1" w:rsidRDefault="005A07A1" w:rsidP="005A07A1">
      <w:pPr>
        <w:pStyle w:val="ListParagraph"/>
        <w:numPr>
          <w:ilvl w:val="0"/>
          <w:numId w:val="1"/>
        </w:numPr>
        <w:spacing w:before="240" w:after="240" w:line="360" w:lineRule="auto"/>
        <w:jc w:val="both"/>
        <w:rPr>
          <w:rFonts w:ascii="Garamond" w:eastAsia="Garamond" w:hAnsi="Garamond" w:cs="Garamond"/>
          <w:bCs/>
          <w:sz w:val="24"/>
          <w:szCs w:val="24"/>
          <w:lang w:val="en-US"/>
        </w:rPr>
      </w:pPr>
      <w:r w:rsidRPr="001E567E">
        <w:rPr>
          <w:rFonts w:ascii="Garamond" w:eastAsia="Garamond" w:hAnsi="Garamond" w:cs="Garamond"/>
          <w:sz w:val="24"/>
          <w:szCs w:val="24"/>
          <w:lang w:val="en-US"/>
        </w:rPr>
        <w:t>Enhance our support for younger scholars</w:t>
      </w:r>
      <w:r w:rsidR="00651FF3">
        <w:rPr>
          <w:rFonts w:ascii="Garamond" w:eastAsia="Garamond" w:hAnsi="Garamond" w:cs="Garamond"/>
          <w:sz w:val="24"/>
          <w:szCs w:val="24"/>
          <w:lang w:val="en-US"/>
        </w:rPr>
        <w:t xml:space="preserve">. </w:t>
      </w:r>
    </w:p>
    <w:p w14:paraId="393D1032" w14:textId="69F0F7DC" w:rsidR="001E567E" w:rsidRDefault="005A07A1" w:rsidP="005A07A1">
      <w:pPr>
        <w:pStyle w:val="ListParagraph"/>
        <w:numPr>
          <w:ilvl w:val="0"/>
          <w:numId w:val="1"/>
        </w:numPr>
        <w:spacing w:before="240" w:after="240" w:line="360" w:lineRule="auto"/>
        <w:jc w:val="both"/>
        <w:rPr>
          <w:rFonts w:ascii="Garamond" w:eastAsia="Garamond" w:hAnsi="Garamond" w:cs="Garamond"/>
          <w:sz w:val="24"/>
          <w:szCs w:val="24"/>
          <w:lang w:val="en-US"/>
        </w:rPr>
      </w:pPr>
      <w:r w:rsidRPr="00FD5832">
        <w:rPr>
          <w:rFonts w:ascii="Garamond" w:eastAsia="Garamond" w:hAnsi="Garamond" w:cs="Garamond"/>
          <w:sz w:val="24"/>
          <w:szCs w:val="24"/>
          <w:lang w:val="en-US"/>
        </w:rPr>
        <w:t>Increase our social</w:t>
      </w:r>
      <w:r>
        <w:rPr>
          <w:rFonts w:ascii="Garamond" w:eastAsia="Garamond" w:hAnsi="Garamond" w:cs="Garamond"/>
          <w:sz w:val="24"/>
          <w:szCs w:val="24"/>
          <w:lang w:val="en-US"/>
        </w:rPr>
        <w:t xml:space="preserve"> </w:t>
      </w:r>
      <w:r w:rsidRPr="00FD5832">
        <w:rPr>
          <w:rFonts w:ascii="Garamond" w:eastAsia="Garamond" w:hAnsi="Garamond" w:cs="Garamond"/>
          <w:sz w:val="24"/>
          <w:szCs w:val="24"/>
          <w:lang w:val="en-US"/>
        </w:rPr>
        <w:t>media presence</w:t>
      </w:r>
      <w:r w:rsidR="00651FF3">
        <w:rPr>
          <w:rFonts w:ascii="Garamond" w:eastAsia="Garamond" w:hAnsi="Garamond" w:cs="Garamond"/>
          <w:sz w:val="24"/>
          <w:szCs w:val="24"/>
          <w:lang w:val="en-US"/>
        </w:rPr>
        <w:t xml:space="preserve">. </w:t>
      </w:r>
    </w:p>
    <w:p w14:paraId="573A388B" w14:textId="5F6A3A6A" w:rsidR="0059731D" w:rsidRPr="00A1429B" w:rsidRDefault="007B43C7" w:rsidP="00A1429B">
      <w:pPr>
        <w:pStyle w:val="ListParagraph"/>
        <w:numPr>
          <w:ilvl w:val="0"/>
          <w:numId w:val="1"/>
        </w:numPr>
        <w:spacing w:before="240" w:after="240" w:line="360" w:lineRule="auto"/>
        <w:jc w:val="both"/>
        <w:rPr>
          <w:rFonts w:ascii="Garamond" w:eastAsia="Garamond" w:hAnsi="Garamond" w:cs="Garamond"/>
          <w:sz w:val="24"/>
          <w:szCs w:val="24"/>
          <w:rtl/>
          <w:lang w:val="en-US"/>
        </w:rPr>
      </w:pPr>
      <w:r>
        <w:rPr>
          <w:rFonts w:ascii="Garamond" w:eastAsia="Garamond" w:hAnsi="Garamond" w:cs="Garamond"/>
          <w:sz w:val="24"/>
          <w:szCs w:val="24"/>
          <w:lang w:val="en-US"/>
        </w:rPr>
        <w:t>To maintain and further develop collaborations with other institutes and organizations</w:t>
      </w:r>
      <w:r w:rsidR="00A1429B">
        <w:rPr>
          <w:rFonts w:ascii="Garamond" w:eastAsia="Garamond" w:hAnsi="Garamond" w:cs="Garamond"/>
          <w:sz w:val="24"/>
          <w:szCs w:val="24"/>
          <w:lang w:val="en-US"/>
        </w:rPr>
        <w:t xml:space="preserve">. </w:t>
      </w:r>
    </w:p>
    <w:sectPr w:rsidR="0059731D" w:rsidRPr="00A1429B">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BEBB" w14:textId="77777777" w:rsidR="0097457D" w:rsidRDefault="0097457D" w:rsidP="00265D31">
      <w:pPr>
        <w:spacing w:line="240" w:lineRule="auto"/>
      </w:pPr>
      <w:r>
        <w:separator/>
      </w:r>
    </w:p>
  </w:endnote>
  <w:endnote w:type="continuationSeparator" w:id="0">
    <w:p w14:paraId="0971C032" w14:textId="77777777" w:rsidR="0097457D" w:rsidRDefault="0097457D" w:rsidP="00265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762174"/>
      <w:docPartObj>
        <w:docPartGallery w:val="Page Numbers (Bottom of Page)"/>
        <w:docPartUnique/>
      </w:docPartObj>
    </w:sdtPr>
    <w:sdtEndPr>
      <w:rPr>
        <w:rFonts w:asciiTheme="majorBidi" w:hAnsiTheme="majorBidi" w:cstheme="majorBidi"/>
        <w:noProof/>
        <w:sz w:val="20"/>
        <w:szCs w:val="20"/>
      </w:rPr>
    </w:sdtEndPr>
    <w:sdtContent>
      <w:p w14:paraId="700B1D27" w14:textId="09CAD1DB" w:rsidR="00265D31" w:rsidRPr="00265D31" w:rsidRDefault="00265D31">
        <w:pPr>
          <w:pStyle w:val="Footer"/>
          <w:jc w:val="center"/>
          <w:rPr>
            <w:rFonts w:asciiTheme="majorBidi" w:hAnsiTheme="majorBidi" w:cstheme="majorBidi"/>
            <w:sz w:val="20"/>
            <w:szCs w:val="20"/>
          </w:rPr>
        </w:pPr>
        <w:r w:rsidRPr="00265D31">
          <w:rPr>
            <w:rFonts w:asciiTheme="majorBidi" w:hAnsiTheme="majorBidi" w:cstheme="majorBidi"/>
            <w:sz w:val="20"/>
            <w:szCs w:val="20"/>
          </w:rPr>
          <w:fldChar w:fldCharType="begin"/>
        </w:r>
        <w:r w:rsidRPr="00265D31">
          <w:rPr>
            <w:rFonts w:asciiTheme="majorBidi" w:hAnsiTheme="majorBidi" w:cstheme="majorBidi"/>
            <w:sz w:val="20"/>
            <w:szCs w:val="20"/>
          </w:rPr>
          <w:instrText xml:space="preserve"> PAGE   \* MERGEFORMAT </w:instrText>
        </w:r>
        <w:r w:rsidRPr="00265D31">
          <w:rPr>
            <w:rFonts w:asciiTheme="majorBidi" w:hAnsiTheme="majorBidi" w:cstheme="majorBidi"/>
            <w:sz w:val="20"/>
            <w:szCs w:val="20"/>
          </w:rPr>
          <w:fldChar w:fldCharType="separate"/>
        </w:r>
        <w:r w:rsidRPr="00265D31">
          <w:rPr>
            <w:rFonts w:asciiTheme="majorBidi" w:hAnsiTheme="majorBidi" w:cstheme="majorBidi"/>
            <w:noProof/>
            <w:sz w:val="20"/>
            <w:szCs w:val="20"/>
          </w:rPr>
          <w:t>2</w:t>
        </w:r>
        <w:r w:rsidRPr="00265D31">
          <w:rPr>
            <w:rFonts w:asciiTheme="majorBidi" w:hAnsiTheme="majorBidi" w:cstheme="majorBidi"/>
            <w:noProof/>
            <w:sz w:val="20"/>
            <w:szCs w:val="20"/>
          </w:rPr>
          <w:fldChar w:fldCharType="end"/>
        </w:r>
      </w:p>
    </w:sdtContent>
  </w:sdt>
  <w:p w14:paraId="63B20346" w14:textId="77777777" w:rsidR="00265D31" w:rsidRDefault="00265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4925" w14:textId="77777777" w:rsidR="0097457D" w:rsidRDefault="0097457D" w:rsidP="00265D31">
      <w:pPr>
        <w:spacing w:line="240" w:lineRule="auto"/>
      </w:pPr>
      <w:r>
        <w:separator/>
      </w:r>
    </w:p>
  </w:footnote>
  <w:footnote w:type="continuationSeparator" w:id="0">
    <w:p w14:paraId="431766D3" w14:textId="77777777" w:rsidR="0097457D" w:rsidRDefault="0097457D" w:rsidP="00265D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A3A68"/>
    <w:multiLevelType w:val="hybridMultilevel"/>
    <w:tmpl w:val="E7843692"/>
    <w:lvl w:ilvl="0" w:tplc="4C90B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7567F"/>
    <w:multiLevelType w:val="hybridMultilevel"/>
    <w:tmpl w:val="C908B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B2D81"/>
    <w:multiLevelType w:val="multilevel"/>
    <w:tmpl w:val="C9242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6859DC"/>
    <w:multiLevelType w:val="hybridMultilevel"/>
    <w:tmpl w:val="21CCF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27C61"/>
    <w:multiLevelType w:val="hybridMultilevel"/>
    <w:tmpl w:val="AFD04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F53D6"/>
    <w:multiLevelType w:val="hybridMultilevel"/>
    <w:tmpl w:val="6262D1BE"/>
    <w:lvl w:ilvl="0" w:tplc="C36A5E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F57FF"/>
    <w:multiLevelType w:val="hybridMultilevel"/>
    <w:tmpl w:val="8E92F35C"/>
    <w:lvl w:ilvl="0" w:tplc="CF1C24EC">
      <w:start w:val="1"/>
      <w:numFmt w:val="upperLetter"/>
      <w:lvlText w:val="%1."/>
      <w:lvlJc w:val="left"/>
      <w:pPr>
        <w:ind w:left="720" w:hanging="360"/>
      </w:pPr>
      <w:rPr>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527DD"/>
    <w:multiLevelType w:val="hybridMultilevel"/>
    <w:tmpl w:val="CE38C760"/>
    <w:lvl w:ilvl="0" w:tplc="A784DC3A">
      <w:numFmt w:val="bullet"/>
      <w:lvlText w:val="-"/>
      <w:lvlJc w:val="left"/>
      <w:pPr>
        <w:ind w:left="720" w:hanging="360"/>
      </w:pPr>
      <w:rPr>
        <w:rFonts w:ascii="Garamond" w:eastAsia="Garamond" w:hAnsi="Garamond" w:cs="Garamon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380826">
    <w:abstractNumId w:val="2"/>
  </w:num>
  <w:num w:numId="2" w16cid:durableId="542525608">
    <w:abstractNumId w:val="7"/>
  </w:num>
  <w:num w:numId="3" w16cid:durableId="243220821">
    <w:abstractNumId w:val="4"/>
  </w:num>
  <w:num w:numId="4" w16cid:durableId="461382144">
    <w:abstractNumId w:val="6"/>
  </w:num>
  <w:num w:numId="5" w16cid:durableId="180095582">
    <w:abstractNumId w:val="3"/>
  </w:num>
  <w:num w:numId="6" w16cid:durableId="756247342">
    <w:abstractNumId w:val="1"/>
  </w:num>
  <w:num w:numId="7" w16cid:durableId="817110955">
    <w:abstractNumId w:val="0"/>
  </w:num>
  <w:num w:numId="8" w16cid:durableId="120002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TUytrAwMDK0MLJQ0lEKTi0uzszPAykwqQUA0XTwnCwAAAA="/>
  </w:docVars>
  <w:rsids>
    <w:rsidRoot w:val="006F73A1"/>
    <w:rsid w:val="00011A2C"/>
    <w:rsid w:val="0001325E"/>
    <w:rsid w:val="0001453D"/>
    <w:rsid w:val="00014600"/>
    <w:rsid w:val="000160B6"/>
    <w:rsid w:val="00016A55"/>
    <w:rsid w:val="00016C81"/>
    <w:rsid w:val="00024A68"/>
    <w:rsid w:val="00024E59"/>
    <w:rsid w:val="00025AFF"/>
    <w:rsid w:val="000267B0"/>
    <w:rsid w:val="0003073D"/>
    <w:rsid w:val="000346B4"/>
    <w:rsid w:val="000355C6"/>
    <w:rsid w:val="00036C72"/>
    <w:rsid w:val="000404A2"/>
    <w:rsid w:val="00047BEF"/>
    <w:rsid w:val="00047C1F"/>
    <w:rsid w:val="00051810"/>
    <w:rsid w:val="00051EC4"/>
    <w:rsid w:val="000574B6"/>
    <w:rsid w:val="000577FD"/>
    <w:rsid w:val="00063356"/>
    <w:rsid w:val="00067167"/>
    <w:rsid w:val="00071D36"/>
    <w:rsid w:val="00072A72"/>
    <w:rsid w:val="000767AF"/>
    <w:rsid w:val="00076857"/>
    <w:rsid w:val="00084B15"/>
    <w:rsid w:val="00085D14"/>
    <w:rsid w:val="000877F8"/>
    <w:rsid w:val="000915EE"/>
    <w:rsid w:val="000923CC"/>
    <w:rsid w:val="00092C96"/>
    <w:rsid w:val="000962D6"/>
    <w:rsid w:val="000A4B8F"/>
    <w:rsid w:val="000C37C7"/>
    <w:rsid w:val="000C3F3C"/>
    <w:rsid w:val="000C5005"/>
    <w:rsid w:val="000C5DD0"/>
    <w:rsid w:val="000C5EA4"/>
    <w:rsid w:val="000C691F"/>
    <w:rsid w:val="000C6AE2"/>
    <w:rsid w:val="000D0C7C"/>
    <w:rsid w:val="000D172D"/>
    <w:rsid w:val="000D2558"/>
    <w:rsid w:val="000D73CA"/>
    <w:rsid w:val="000D7816"/>
    <w:rsid w:val="000D7CD4"/>
    <w:rsid w:val="000E14D3"/>
    <w:rsid w:val="000E3882"/>
    <w:rsid w:val="000E3C9C"/>
    <w:rsid w:val="000E4157"/>
    <w:rsid w:val="000E7CA2"/>
    <w:rsid w:val="000F0187"/>
    <w:rsid w:val="000F2B2B"/>
    <w:rsid w:val="000F64C2"/>
    <w:rsid w:val="000F6D3F"/>
    <w:rsid w:val="000F719F"/>
    <w:rsid w:val="00100677"/>
    <w:rsid w:val="0010068A"/>
    <w:rsid w:val="001007DE"/>
    <w:rsid w:val="00100E30"/>
    <w:rsid w:val="00102160"/>
    <w:rsid w:val="00106952"/>
    <w:rsid w:val="00112B44"/>
    <w:rsid w:val="00113138"/>
    <w:rsid w:val="001133C6"/>
    <w:rsid w:val="00117230"/>
    <w:rsid w:val="00121AC6"/>
    <w:rsid w:val="001225FF"/>
    <w:rsid w:val="00123EB6"/>
    <w:rsid w:val="00126594"/>
    <w:rsid w:val="001323D0"/>
    <w:rsid w:val="00137494"/>
    <w:rsid w:val="00137679"/>
    <w:rsid w:val="001409A4"/>
    <w:rsid w:val="001415D3"/>
    <w:rsid w:val="00145735"/>
    <w:rsid w:val="001505F4"/>
    <w:rsid w:val="001555AF"/>
    <w:rsid w:val="00160597"/>
    <w:rsid w:val="001613B5"/>
    <w:rsid w:val="0016183E"/>
    <w:rsid w:val="001630F2"/>
    <w:rsid w:val="001634F1"/>
    <w:rsid w:val="00164E30"/>
    <w:rsid w:val="00165B74"/>
    <w:rsid w:val="001669E4"/>
    <w:rsid w:val="00180318"/>
    <w:rsid w:val="00183985"/>
    <w:rsid w:val="00186D71"/>
    <w:rsid w:val="00191670"/>
    <w:rsid w:val="0019220B"/>
    <w:rsid w:val="001971C0"/>
    <w:rsid w:val="00197FCF"/>
    <w:rsid w:val="001A09CC"/>
    <w:rsid w:val="001A25CE"/>
    <w:rsid w:val="001A55A2"/>
    <w:rsid w:val="001A7CF7"/>
    <w:rsid w:val="001B0A7D"/>
    <w:rsid w:val="001B180C"/>
    <w:rsid w:val="001B1A29"/>
    <w:rsid w:val="001B27E7"/>
    <w:rsid w:val="001B316A"/>
    <w:rsid w:val="001B49EF"/>
    <w:rsid w:val="001C06D1"/>
    <w:rsid w:val="001C1089"/>
    <w:rsid w:val="001C57AA"/>
    <w:rsid w:val="001C6635"/>
    <w:rsid w:val="001D5831"/>
    <w:rsid w:val="001D6929"/>
    <w:rsid w:val="001E0DF2"/>
    <w:rsid w:val="001E4ABB"/>
    <w:rsid w:val="001E567E"/>
    <w:rsid w:val="001F1B50"/>
    <w:rsid w:val="001F1EFB"/>
    <w:rsid w:val="001F2D4F"/>
    <w:rsid w:val="001F5433"/>
    <w:rsid w:val="001F7AAA"/>
    <w:rsid w:val="00203AB5"/>
    <w:rsid w:val="00205E86"/>
    <w:rsid w:val="00206153"/>
    <w:rsid w:val="00206499"/>
    <w:rsid w:val="00206625"/>
    <w:rsid w:val="002101AE"/>
    <w:rsid w:val="00210317"/>
    <w:rsid w:val="00213003"/>
    <w:rsid w:val="00214B53"/>
    <w:rsid w:val="00220980"/>
    <w:rsid w:val="00221353"/>
    <w:rsid w:val="00222E34"/>
    <w:rsid w:val="00223267"/>
    <w:rsid w:val="002266DC"/>
    <w:rsid w:val="00235ADD"/>
    <w:rsid w:val="00242CD8"/>
    <w:rsid w:val="00243759"/>
    <w:rsid w:val="00243FAB"/>
    <w:rsid w:val="00244208"/>
    <w:rsid w:val="002503DA"/>
    <w:rsid w:val="00250948"/>
    <w:rsid w:val="00252E8E"/>
    <w:rsid w:val="002531A0"/>
    <w:rsid w:val="002555BD"/>
    <w:rsid w:val="00257663"/>
    <w:rsid w:val="002604A2"/>
    <w:rsid w:val="0026126D"/>
    <w:rsid w:val="0026322C"/>
    <w:rsid w:val="00264693"/>
    <w:rsid w:val="00265CB7"/>
    <w:rsid w:val="00265D31"/>
    <w:rsid w:val="00273933"/>
    <w:rsid w:val="0027424D"/>
    <w:rsid w:val="002756E9"/>
    <w:rsid w:val="0028115C"/>
    <w:rsid w:val="0028255A"/>
    <w:rsid w:val="0028650C"/>
    <w:rsid w:val="00287652"/>
    <w:rsid w:val="00290507"/>
    <w:rsid w:val="00291555"/>
    <w:rsid w:val="00292BF6"/>
    <w:rsid w:val="00293D9F"/>
    <w:rsid w:val="002947A6"/>
    <w:rsid w:val="00296778"/>
    <w:rsid w:val="002A0BDA"/>
    <w:rsid w:val="002A4993"/>
    <w:rsid w:val="002B0C23"/>
    <w:rsid w:val="002B25FF"/>
    <w:rsid w:val="002B334C"/>
    <w:rsid w:val="002B3C94"/>
    <w:rsid w:val="002B452E"/>
    <w:rsid w:val="002B47AF"/>
    <w:rsid w:val="002B5745"/>
    <w:rsid w:val="002B718E"/>
    <w:rsid w:val="002C0BED"/>
    <w:rsid w:val="002C2AE5"/>
    <w:rsid w:val="002C31C1"/>
    <w:rsid w:val="002C3A79"/>
    <w:rsid w:val="002C3FE4"/>
    <w:rsid w:val="002D10F4"/>
    <w:rsid w:val="002D1E90"/>
    <w:rsid w:val="002D4DA6"/>
    <w:rsid w:val="002E1134"/>
    <w:rsid w:val="002E2D28"/>
    <w:rsid w:val="002E786A"/>
    <w:rsid w:val="002F36CD"/>
    <w:rsid w:val="002F5D54"/>
    <w:rsid w:val="002F6A8E"/>
    <w:rsid w:val="002F72D4"/>
    <w:rsid w:val="002F7740"/>
    <w:rsid w:val="003017A4"/>
    <w:rsid w:val="00302D1E"/>
    <w:rsid w:val="00305212"/>
    <w:rsid w:val="00306B25"/>
    <w:rsid w:val="00307DEF"/>
    <w:rsid w:val="003122C3"/>
    <w:rsid w:val="0031426D"/>
    <w:rsid w:val="00314F35"/>
    <w:rsid w:val="003155CD"/>
    <w:rsid w:val="003201DA"/>
    <w:rsid w:val="00320468"/>
    <w:rsid w:val="0032136F"/>
    <w:rsid w:val="003223A3"/>
    <w:rsid w:val="00322D62"/>
    <w:rsid w:val="00324915"/>
    <w:rsid w:val="00324CF1"/>
    <w:rsid w:val="003316FA"/>
    <w:rsid w:val="00331DC2"/>
    <w:rsid w:val="003338D1"/>
    <w:rsid w:val="00335C6B"/>
    <w:rsid w:val="003377AA"/>
    <w:rsid w:val="00340548"/>
    <w:rsid w:val="00340907"/>
    <w:rsid w:val="00347DBC"/>
    <w:rsid w:val="003500A5"/>
    <w:rsid w:val="003544A2"/>
    <w:rsid w:val="00355047"/>
    <w:rsid w:val="0035508C"/>
    <w:rsid w:val="0036245F"/>
    <w:rsid w:val="00364267"/>
    <w:rsid w:val="00364C7A"/>
    <w:rsid w:val="0036735E"/>
    <w:rsid w:val="00370ACB"/>
    <w:rsid w:val="00370C79"/>
    <w:rsid w:val="003711E9"/>
    <w:rsid w:val="0037283C"/>
    <w:rsid w:val="003779E5"/>
    <w:rsid w:val="00377E3B"/>
    <w:rsid w:val="003864BD"/>
    <w:rsid w:val="00390D64"/>
    <w:rsid w:val="00393153"/>
    <w:rsid w:val="003950D7"/>
    <w:rsid w:val="00396EBF"/>
    <w:rsid w:val="00397690"/>
    <w:rsid w:val="003A16BC"/>
    <w:rsid w:val="003A3306"/>
    <w:rsid w:val="003A72AF"/>
    <w:rsid w:val="003A7428"/>
    <w:rsid w:val="003B1290"/>
    <w:rsid w:val="003B2524"/>
    <w:rsid w:val="003B450D"/>
    <w:rsid w:val="003B4B35"/>
    <w:rsid w:val="003B6199"/>
    <w:rsid w:val="003B72E2"/>
    <w:rsid w:val="003C0320"/>
    <w:rsid w:val="003C0753"/>
    <w:rsid w:val="003C2DE2"/>
    <w:rsid w:val="003D17CF"/>
    <w:rsid w:val="003D19AE"/>
    <w:rsid w:val="003D464F"/>
    <w:rsid w:val="003D510F"/>
    <w:rsid w:val="003D59C4"/>
    <w:rsid w:val="003E4879"/>
    <w:rsid w:val="003E4E72"/>
    <w:rsid w:val="003E551D"/>
    <w:rsid w:val="003E74D5"/>
    <w:rsid w:val="003E7B05"/>
    <w:rsid w:val="003F1229"/>
    <w:rsid w:val="003F1843"/>
    <w:rsid w:val="003F1DB8"/>
    <w:rsid w:val="003F3F1E"/>
    <w:rsid w:val="003F7988"/>
    <w:rsid w:val="003F7DEE"/>
    <w:rsid w:val="004006B6"/>
    <w:rsid w:val="004010F1"/>
    <w:rsid w:val="0040349C"/>
    <w:rsid w:val="0040388C"/>
    <w:rsid w:val="00406280"/>
    <w:rsid w:val="00407B2A"/>
    <w:rsid w:val="00407BAB"/>
    <w:rsid w:val="004117E3"/>
    <w:rsid w:val="00411D3F"/>
    <w:rsid w:val="00416ABA"/>
    <w:rsid w:val="00421318"/>
    <w:rsid w:val="0042167D"/>
    <w:rsid w:val="004252B8"/>
    <w:rsid w:val="00425EC1"/>
    <w:rsid w:val="00426AF4"/>
    <w:rsid w:val="00431568"/>
    <w:rsid w:val="00432642"/>
    <w:rsid w:val="004333D9"/>
    <w:rsid w:val="004339FD"/>
    <w:rsid w:val="0043512E"/>
    <w:rsid w:val="004379E2"/>
    <w:rsid w:val="00437C5D"/>
    <w:rsid w:val="00443F66"/>
    <w:rsid w:val="00445AC3"/>
    <w:rsid w:val="00446D83"/>
    <w:rsid w:val="004470B7"/>
    <w:rsid w:val="0045165E"/>
    <w:rsid w:val="004523FF"/>
    <w:rsid w:val="00455BCD"/>
    <w:rsid w:val="0045637C"/>
    <w:rsid w:val="00457E3D"/>
    <w:rsid w:val="004612D8"/>
    <w:rsid w:val="00462B09"/>
    <w:rsid w:val="00470A75"/>
    <w:rsid w:val="00471A46"/>
    <w:rsid w:val="00477AAE"/>
    <w:rsid w:val="00487A3F"/>
    <w:rsid w:val="00490E33"/>
    <w:rsid w:val="00492174"/>
    <w:rsid w:val="004933D6"/>
    <w:rsid w:val="00494FA9"/>
    <w:rsid w:val="00495AD7"/>
    <w:rsid w:val="004962CD"/>
    <w:rsid w:val="00497AF6"/>
    <w:rsid w:val="004A6A34"/>
    <w:rsid w:val="004A7323"/>
    <w:rsid w:val="004B0297"/>
    <w:rsid w:val="004B11BD"/>
    <w:rsid w:val="004B4EA8"/>
    <w:rsid w:val="004B5D22"/>
    <w:rsid w:val="004B745A"/>
    <w:rsid w:val="004C229F"/>
    <w:rsid w:val="004C3357"/>
    <w:rsid w:val="004C7ADD"/>
    <w:rsid w:val="004D143B"/>
    <w:rsid w:val="004D345B"/>
    <w:rsid w:val="004E022F"/>
    <w:rsid w:val="004E0744"/>
    <w:rsid w:val="004E0BFD"/>
    <w:rsid w:val="004E385D"/>
    <w:rsid w:val="004E621B"/>
    <w:rsid w:val="004F30B1"/>
    <w:rsid w:val="004F49E5"/>
    <w:rsid w:val="004F715D"/>
    <w:rsid w:val="005001D8"/>
    <w:rsid w:val="00500A75"/>
    <w:rsid w:val="005020F3"/>
    <w:rsid w:val="00503402"/>
    <w:rsid w:val="005049DD"/>
    <w:rsid w:val="00506917"/>
    <w:rsid w:val="00510698"/>
    <w:rsid w:val="00515EF0"/>
    <w:rsid w:val="005207D2"/>
    <w:rsid w:val="00522A18"/>
    <w:rsid w:val="00524044"/>
    <w:rsid w:val="00524046"/>
    <w:rsid w:val="0052540D"/>
    <w:rsid w:val="00526BCD"/>
    <w:rsid w:val="00532B9D"/>
    <w:rsid w:val="005337BD"/>
    <w:rsid w:val="00534FCD"/>
    <w:rsid w:val="00536B8B"/>
    <w:rsid w:val="00542B14"/>
    <w:rsid w:val="005446A9"/>
    <w:rsid w:val="005465D1"/>
    <w:rsid w:val="00551D20"/>
    <w:rsid w:val="005534E6"/>
    <w:rsid w:val="00553C97"/>
    <w:rsid w:val="00555756"/>
    <w:rsid w:val="00555B77"/>
    <w:rsid w:val="00562F74"/>
    <w:rsid w:val="005657BD"/>
    <w:rsid w:val="00567B2C"/>
    <w:rsid w:val="005706A4"/>
    <w:rsid w:val="00571C1C"/>
    <w:rsid w:val="00581A0F"/>
    <w:rsid w:val="00582DB9"/>
    <w:rsid w:val="005845F3"/>
    <w:rsid w:val="00584911"/>
    <w:rsid w:val="00584B7A"/>
    <w:rsid w:val="00591564"/>
    <w:rsid w:val="00592D3A"/>
    <w:rsid w:val="00593E83"/>
    <w:rsid w:val="0059516C"/>
    <w:rsid w:val="0059622E"/>
    <w:rsid w:val="0059731D"/>
    <w:rsid w:val="00597ECF"/>
    <w:rsid w:val="005A07A1"/>
    <w:rsid w:val="005A1A91"/>
    <w:rsid w:val="005A27D5"/>
    <w:rsid w:val="005A38AF"/>
    <w:rsid w:val="005A4243"/>
    <w:rsid w:val="005A564B"/>
    <w:rsid w:val="005B05F4"/>
    <w:rsid w:val="005B09AD"/>
    <w:rsid w:val="005B32FC"/>
    <w:rsid w:val="005C04EA"/>
    <w:rsid w:val="005C1581"/>
    <w:rsid w:val="005C20E9"/>
    <w:rsid w:val="005C28B5"/>
    <w:rsid w:val="005C48D9"/>
    <w:rsid w:val="005C786C"/>
    <w:rsid w:val="005C78BF"/>
    <w:rsid w:val="005C7A43"/>
    <w:rsid w:val="005D16DA"/>
    <w:rsid w:val="005D19C1"/>
    <w:rsid w:val="005D1BD6"/>
    <w:rsid w:val="005D33FC"/>
    <w:rsid w:val="005D39FE"/>
    <w:rsid w:val="005D5468"/>
    <w:rsid w:val="005D5612"/>
    <w:rsid w:val="005D681E"/>
    <w:rsid w:val="005D6CBE"/>
    <w:rsid w:val="005D71BD"/>
    <w:rsid w:val="005D79F7"/>
    <w:rsid w:val="005E02CB"/>
    <w:rsid w:val="005E31EC"/>
    <w:rsid w:val="005E4D03"/>
    <w:rsid w:val="005E5651"/>
    <w:rsid w:val="005E71EF"/>
    <w:rsid w:val="005F0A97"/>
    <w:rsid w:val="005F1059"/>
    <w:rsid w:val="005F39F6"/>
    <w:rsid w:val="005F50E6"/>
    <w:rsid w:val="005F670F"/>
    <w:rsid w:val="005F6ABE"/>
    <w:rsid w:val="006022A2"/>
    <w:rsid w:val="006043C3"/>
    <w:rsid w:val="006144E9"/>
    <w:rsid w:val="00616CD7"/>
    <w:rsid w:val="006237E2"/>
    <w:rsid w:val="006263CF"/>
    <w:rsid w:val="00626A9F"/>
    <w:rsid w:val="00630392"/>
    <w:rsid w:val="006315BE"/>
    <w:rsid w:val="00632379"/>
    <w:rsid w:val="006326D2"/>
    <w:rsid w:val="006331B6"/>
    <w:rsid w:val="00635282"/>
    <w:rsid w:val="00637692"/>
    <w:rsid w:val="00640BE7"/>
    <w:rsid w:val="00641B7C"/>
    <w:rsid w:val="00642279"/>
    <w:rsid w:val="00642F13"/>
    <w:rsid w:val="00643299"/>
    <w:rsid w:val="00645076"/>
    <w:rsid w:val="00651FF3"/>
    <w:rsid w:val="00653162"/>
    <w:rsid w:val="0065584F"/>
    <w:rsid w:val="00656879"/>
    <w:rsid w:val="00661038"/>
    <w:rsid w:val="006653A9"/>
    <w:rsid w:val="00666560"/>
    <w:rsid w:val="0067142F"/>
    <w:rsid w:val="00674D87"/>
    <w:rsid w:val="00677ED5"/>
    <w:rsid w:val="00681E6B"/>
    <w:rsid w:val="006821F4"/>
    <w:rsid w:val="00682777"/>
    <w:rsid w:val="0068428A"/>
    <w:rsid w:val="0069165F"/>
    <w:rsid w:val="00694A4C"/>
    <w:rsid w:val="00695000"/>
    <w:rsid w:val="00697AC7"/>
    <w:rsid w:val="006A02EF"/>
    <w:rsid w:val="006A25F3"/>
    <w:rsid w:val="006A2A1C"/>
    <w:rsid w:val="006A6903"/>
    <w:rsid w:val="006B3C85"/>
    <w:rsid w:val="006B71D6"/>
    <w:rsid w:val="006B77C3"/>
    <w:rsid w:val="006B77D5"/>
    <w:rsid w:val="006C32BF"/>
    <w:rsid w:val="006D3C82"/>
    <w:rsid w:val="006D3FDD"/>
    <w:rsid w:val="006D5024"/>
    <w:rsid w:val="006E16B5"/>
    <w:rsid w:val="006E1725"/>
    <w:rsid w:val="006E2F0A"/>
    <w:rsid w:val="006E30AB"/>
    <w:rsid w:val="006E4E0B"/>
    <w:rsid w:val="006E5502"/>
    <w:rsid w:val="006F023C"/>
    <w:rsid w:val="006F0284"/>
    <w:rsid w:val="006F07C0"/>
    <w:rsid w:val="006F0BD6"/>
    <w:rsid w:val="006F1CC6"/>
    <w:rsid w:val="006F1FD1"/>
    <w:rsid w:val="006F2D3A"/>
    <w:rsid w:val="006F6E18"/>
    <w:rsid w:val="006F73A1"/>
    <w:rsid w:val="00703199"/>
    <w:rsid w:val="00703783"/>
    <w:rsid w:val="00704966"/>
    <w:rsid w:val="0070520F"/>
    <w:rsid w:val="00705F25"/>
    <w:rsid w:val="00706486"/>
    <w:rsid w:val="007200BA"/>
    <w:rsid w:val="00720F77"/>
    <w:rsid w:val="00724097"/>
    <w:rsid w:val="007270C6"/>
    <w:rsid w:val="007278A8"/>
    <w:rsid w:val="00727C00"/>
    <w:rsid w:val="00732D2D"/>
    <w:rsid w:val="00732FA5"/>
    <w:rsid w:val="007337D9"/>
    <w:rsid w:val="0073718F"/>
    <w:rsid w:val="00740985"/>
    <w:rsid w:val="00740F08"/>
    <w:rsid w:val="00741004"/>
    <w:rsid w:val="00743D69"/>
    <w:rsid w:val="007456F3"/>
    <w:rsid w:val="00746A5A"/>
    <w:rsid w:val="00747052"/>
    <w:rsid w:val="0075009B"/>
    <w:rsid w:val="00753420"/>
    <w:rsid w:val="0075350B"/>
    <w:rsid w:val="00754F30"/>
    <w:rsid w:val="00755095"/>
    <w:rsid w:val="0075553D"/>
    <w:rsid w:val="00762D58"/>
    <w:rsid w:val="00764912"/>
    <w:rsid w:val="00767142"/>
    <w:rsid w:val="00770463"/>
    <w:rsid w:val="0077395D"/>
    <w:rsid w:val="00774521"/>
    <w:rsid w:val="00775821"/>
    <w:rsid w:val="007804A9"/>
    <w:rsid w:val="00780D6D"/>
    <w:rsid w:val="00781CD2"/>
    <w:rsid w:val="00782121"/>
    <w:rsid w:val="00785008"/>
    <w:rsid w:val="00785A6A"/>
    <w:rsid w:val="0079034C"/>
    <w:rsid w:val="0079095B"/>
    <w:rsid w:val="00791626"/>
    <w:rsid w:val="007921E6"/>
    <w:rsid w:val="0079271D"/>
    <w:rsid w:val="00793B03"/>
    <w:rsid w:val="0079466E"/>
    <w:rsid w:val="00794EB9"/>
    <w:rsid w:val="007A0C7A"/>
    <w:rsid w:val="007A16C3"/>
    <w:rsid w:val="007A646B"/>
    <w:rsid w:val="007B24CF"/>
    <w:rsid w:val="007B43C7"/>
    <w:rsid w:val="007B52D9"/>
    <w:rsid w:val="007B7FE6"/>
    <w:rsid w:val="007C1D7C"/>
    <w:rsid w:val="007C2861"/>
    <w:rsid w:val="007C34BE"/>
    <w:rsid w:val="007C623E"/>
    <w:rsid w:val="007C6541"/>
    <w:rsid w:val="007C664F"/>
    <w:rsid w:val="007D2FBE"/>
    <w:rsid w:val="007D5474"/>
    <w:rsid w:val="007D7661"/>
    <w:rsid w:val="007E09DD"/>
    <w:rsid w:val="007E1076"/>
    <w:rsid w:val="007E3B90"/>
    <w:rsid w:val="007E75E1"/>
    <w:rsid w:val="007F01CC"/>
    <w:rsid w:val="007F0B10"/>
    <w:rsid w:val="007F2ED5"/>
    <w:rsid w:val="007F5379"/>
    <w:rsid w:val="007F6C00"/>
    <w:rsid w:val="0080250D"/>
    <w:rsid w:val="00802997"/>
    <w:rsid w:val="008033AA"/>
    <w:rsid w:val="00804163"/>
    <w:rsid w:val="00812334"/>
    <w:rsid w:val="00814848"/>
    <w:rsid w:val="0081499A"/>
    <w:rsid w:val="00815ABD"/>
    <w:rsid w:val="00816509"/>
    <w:rsid w:val="0081741A"/>
    <w:rsid w:val="00820787"/>
    <w:rsid w:val="00821D90"/>
    <w:rsid w:val="00822345"/>
    <w:rsid w:val="008243EE"/>
    <w:rsid w:val="00835081"/>
    <w:rsid w:val="008374A2"/>
    <w:rsid w:val="00843EE9"/>
    <w:rsid w:val="00845C4B"/>
    <w:rsid w:val="008466A5"/>
    <w:rsid w:val="008501EA"/>
    <w:rsid w:val="00850A8C"/>
    <w:rsid w:val="00851426"/>
    <w:rsid w:val="008524B7"/>
    <w:rsid w:val="00853C04"/>
    <w:rsid w:val="00855E55"/>
    <w:rsid w:val="0085689E"/>
    <w:rsid w:val="0086015B"/>
    <w:rsid w:val="0086021E"/>
    <w:rsid w:val="00860B9A"/>
    <w:rsid w:val="008670CF"/>
    <w:rsid w:val="00872368"/>
    <w:rsid w:val="0087281A"/>
    <w:rsid w:val="00873703"/>
    <w:rsid w:val="00874636"/>
    <w:rsid w:val="00874639"/>
    <w:rsid w:val="00875520"/>
    <w:rsid w:val="008756FA"/>
    <w:rsid w:val="00875B8C"/>
    <w:rsid w:val="008803FB"/>
    <w:rsid w:val="008805DB"/>
    <w:rsid w:val="00880743"/>
    <w:rsid w:val="008812E1"/>
    <w:rsid w:val="008814DB"/>
    <w:rsid w:val="008831F0"/>
    <w:rsid w:val="00883B80"/>
    <w:rsid w:val="0088443B"/>
    <w:rsid w:val="00884EED"/>
    <w:rsid w:val="00885FDC"/>
    <w:rsid w:val="008861E6"/>
    <w:rsid w:val="00891D6B"/>
    <w:rsid w:val="0089456D"/>
    <w:rsid w:val="008A0121"/>
    <w:rsid w:val="008A265D"/>
    <w:rsid w:val="008A679F"/>
    <w:rsid w:val="008B0F05"/>
    <w:rsid w:val="008B5D77"/>
    <w:rsid w:val="008C0C9E"/>
    <w:rsid w:val="008C3751"/>
    <w:rsid w:val="008C3F41"/>
    <w:rsid w:val="008C469F"/>
    <w:rsid w:val="008C4C78"/>
    <w:rsid w:val="008C6823"/>
    <w:rsid w:val="008D2416"/>
    <w:rsid w:val="008D40F5"/>
    <w:rsid w:val="008D4A92"/>
    <w:rsid w:val="008D503F"/>
    <w:rsid w:val="008D5EFA"/>
    <w:rsid w:val="008E0BA6"/>
    <w:rsid w:val="008E33D8"/>
    <w:rsid w:val="008E7C80"/>
    <w:rsid w:val="008F0145"/>
    <w:rsid w:val="008F4A43"/>
    <w:rsid w:val="008F5CB2"/>
    <w:rsid w:val="00900AF0"/>
    <w:rsid w:val="00900BF0"/>
    <w:rsid w:val="009048C0"/>
    <w:rsid w:val="00906E0A"/>
    <w:rsid w:val="00911D01"/>
    <w:rsid w:val="0091338D"/>
    <w:rsid w:val="00914017"/>
    <w:rsid w:val="00914368"/>
    <w:rsid w:val="00915FE1"/>
    <w:rsid w:val="0091714A"/>
    <w:rsid w:val="00922787"/>
    <w:rsid w:val="00923968"/>
    <w:rsid w:val="00923A71"/>
    <w:rsid w:val="00924AEA"/>
    <w:rsid w:val="00925672"/>
    <w:rsid w:val="00926ACB"/>
    <w:rsid w:val="0093187A"/>
    <w:rsid w:val="00931B65"/>
    <w:rsid w:val="00936F02"/>
    <w:rsid w:val="0094512E"/>
    <w:rsid w:val="009452D6"/>
    <w:rsid w:val="00947560"/>
    <w:rsid w:val="009478BC"/>
    <w:rsid w:val="009508EA"/>
    <w:rsid w:val="0095243B"/>
    <w:rsid w:val="009539C6"/>
    <w:rsid w:val="00954D5B"/>
    <w:rsid w:val="009576E1"/>
    <w:rsid w:val="00964491"/>
    <w:rsid w:val="00965325"/>
    <w:rsid w:val="00965CFA"/>
    <w:rsid w:val="00970605"/>
    <w:rsid w:val="00970F55"/>
    <w:rsid w:val="0097457D"/>
    <w:rsid w:val="00983855"/>
    <w:rsid w:val="00985E4C"/>
    <w:rsid w:val="009911DF"/>
    <w:rsid w:val="00994BBE"/>
    <w:rsid w:val="009A02E0"/>
    <w:rsid w:val="009A172B"/>
    <w:rsid w:val="009A3869"/>
    <w:rsid w:val="009A3DCF"/>
    <w:rsid w:val="009A5860"/>
    <w:rsid w:val="009B4F23"/>
    <w:rsid w:val="009C2292"/>
    <w:rsid w:val="009D1D12"/>
    <w:rsid w:val="009D2B0F"/>
    <w:rsid w:val="009D32BE"/>
    <w:rsid w:val="009D42DD"/>
    <w:rsid w:val="009D464A"/>
    <w:rsid w:val="009E0FB7"/>
    <w:rsid w:val="009E406E"/>
    <w:rsid w:val="009E42FF"/>
    <w:rsid w:val="009F4C6C"/>
    <w:rsid w:val="009F66EA"/>
    <w:rsid w:val="00A01570"/>
    <w:rsid w:val="00A0451A"/>
    <w:rsid w:val="00A04CDB"/>
    <w:rsid w:val="00A06F84"/>
    <w:rsid w:val="00A07448"/>
    <w:rsid w:val="00A105C6"/>
    <w:rsid w:val="00A1182D"/>
    <w:rsid w:val="00A13194"/>
    <w:rsid w:val="00A1429B"/>
    <w:rsid w:val="00A16719"/>
    <w:rsid w:val="00A20F7C"/>
    <w:rsid w:val="00A21BC6"/>
    <w:rsid w:val="00A22657"/>
    <w:rsid w:val="00A22DD0"/>
    <w:rsid w:val="00A250F6"/>
    <w:rsid w:val="00A308CA"/>
    <w:rsid w:val="00A308CE"/>
    <w:rsid w:val="00A31133"/>
    <w:rsid w:val="00A3212F"/>
    <w:rsid w:val="00A34D44"/>
    <w:rsid w:val="00A36EB4"/>
    <w:rsid w:val="00A441D8"/>
    <w:rsid w:val="00A46E0C"/>
    <w:rsid w:val="00A479D1"/>
    <w:rsid w:val="00A52846"/>
    <w:rsid w:val="00A5331F"/>
    <w:rsid w:val="00A56E88"/>
    <w:rsid w:val="00A6006B"/>
    <w:rsid w:val="00A60252"/>
    <w:rsid w:val="00A627FD"/>
    <w:rsid w:val="00A6452F"/>
    <w:rsid w:val="00A653C4"/>
    <w:rsid w:val="00A67F14"/>
    <w:rsid w:val="00A70698"/>
    <w:rsid w:val="00A72E6A"/>
    <w:rsid w:val="00A75560"/>
    <w:rsid w:val="00A758C0"/>
    <w:rsid w:val="00A77423"/>
    <w:rsid w:val="00A77B0D"/>
    <w:rsid w:val="00A832B7"/>
    <w:rsid w:val="00A86A97"/>
    <w:rsid w:val="00A87C2D"/>
    <w:rsid w:val="00A90A75"/>
    <w:rsid w:val="00A92276"/>
    <w:rsid w:val="00A933D9"/>
    <w:rsid w:val="00A95673"/>
    <w:rsid w:val="00A956FF"/>
    <w:rsid w:val="00A95A83"/>
    <w:rsid w:val="00A96416"/>
    <w:rsid w:val="00A97C3C"/>
    <w:rsid w:val="00AA1EF8"/>
    <w:rsid w:val="00AA2AFA"/>
    <w:rsid w:val="00AA34D4"/>
    <w:rsid w:val="00AA4649"/>
    <w:rsid w:val="00AA47D9"/>
    <w:rsid w:val="00AA5103"/>
    <w:rsid w:val="00AA6A49"/>
    <w:rsid w:val="00AB098A"/>
    <w:rsid w:val="00AB0D67"/>
    <w:rsid w:val="00AB1561"/>
    <w:rsid w:val="00AB3112"/>
    <w:rsid w:val="00AB3C94"/>
    <w:rsid w:val="00AB59EB"/>
    <w:rsid w:val="00AC2BA6"/>
    <w:rsid w:val="00AC42DA"/>
    <w:rsid w:val="00AC442F"/>
    <w:rsid w:val="00AC51FE"/>
    <w:rsid w:val="00AC7A23"/>
    <w:rsid w:val="00AD1090"/>
    <w:rsid w:val="00AD1FE3"/>
    <w:rsid w:val="00AD2150"/>
    <w:rsid w:val="00AD4D57"/>
    <w:rsid w:val="00AD5F6D"/>
    <w:rsid w:val="00AD7E9E"/>
    <w:rsid w:val="00AE06E4"/>
    <w:rsid w:val="00AE1472"/>
    <w:rsid w:val="00AE6290"/>
    <w:rsid w:val="00AE64B3"/>
    <w:rsid w:val="00AF2E4E"/>
    <w:rsid w:val="00AF397D"/>
    <w:rsid w:val="00AF4987"/>
    <w:rsid w:val="00AF570C"/>
    <w:rsid w:val="00B000C2"/>
    <w:rsid w:val="00B01123"/>
    <w:rsid w:val="00B02932"/>
    <w:rsid w:val="00B06FDE"/>
    <w:rsid w:val="00B07DE3"/>
    <w:rsid w:val="00B10769"/>
    <w:rsid w:val="00B10F1A"/>
    <w:rsid w:val="00B111BC"/>
    <w:rsid w:val="00B11B9D"/>
    <w:rsid w:val="00B122B1"/>
    <w:rsid w:val="00B13260"/>
    <w:rsid w:val="00B15057"/>
    <w:rsid w:val="00B153AA"/>
    <w:rsid w:val="00B17F33"/>
    <w:rsid w:val="00B20555"/>
    <w:rsid w:val="00B20C73"/>
    <w:rsid w:val="00B2754A"/>
    <w:rsid w:val="00B27CF9"/>
    <w:rsid w:val="00B326FB"/>
    <w:rsid w:val="00B350C2"/>
    <w:rsid w:val="00B37177"/>
    <w:rsid w:val="00B4030F"/>
    <w:rsid w:val="00B41340"/>
    <w:rsid w:val="00B44A3E"/>
    <w:rsid w:val="00B46224"/>
    <w:rsid w:val="00B47F8D"/>
    <w:rsid w:val="00B52AD7"/>
    <w:rsid w:val="00B55CC2"/>
    <w:rsid w:val="00B65BD9"/>
    <w:rsid w:val="00B66E8E"/>
    <w:rsid w:val="00B6721B"/>
    <w:rsid w:val="00B70276"/>
    <w:rsid w:val="00B70E08"/>
    <w:rsid w:val="00B774F5"/>
    <w:rsid w:val="00B815B9"/>
    <w:rsid w:val="00B8278C"/>
    <w:rsid w:val="00B83963"/>
    <w:rsid w:val="00B83F11"/>
    <w:rsid w:val="00B86A76"/>
    <w:rsid w:val="00B86DCC"/>
    <w:rsid w:val="00B92114"/>
    <w:rsid w:val="00B933A3"/>
    <w:rsid w:val="00B9549E"/>
    <w:rsid w:val="00B95E92"/>
    <w:rsid w:val="00B960A3"/>
    <w:rsid w:val="00B97A65"/>
    <w:rsid w:val="00BA0DA3"/>
    <w:rsid w:val="00BA1A71"/>
    <w:rsid w:val="00BA4D8F"/>
    <w:rsid w:val="00BA5166"/>
    <w:rsid w:val="00BA59D0"/>
    <w:rsid w:val="00BA6114"/>
    <w:rsid w:val="00BA61EA"/>
    <w:rsid w:val="00BA6C10"/>
    <w:rsid w:val="00BB041B"/>
    <w:rsid w:val="00BB3E6C"/>
    <w:rsid w:val="00BB75D4"/>
    <w:rsid w:val="00BC1000"/>
    <w:rsid w:val="00BC6373"/>
    <w:rsid w:val="00BC6D1E"/>
    <w:rsid w:val="00BD1308"/>
    <w:rsid w:val="00BD1632"/>
    <w:rsid w:val="00BD3265"/>
    <w:rsid w:val="00BD4CC3"/>
    <w:rsid w:val="00BD6137"/>
    <w:rsid w:val="00BD7ADE"/>
    <w:rsid w:val="00BE2B85"/>
    <w:rsid w:val="00BE4962"/>
    <w:rsid w:val="00BE575C"/>
    <w:rsid w:val="00BE585F"/>
    <w:rsid w:val="00BF1C4B"/>
    <w:rsid w:val="00BF3D25"/>
    <w:rsid w:val="00BF58C0"/>
    <w:rsid w:val="00C01584"/>
    <w:rsid w:val="00C026DC"/>
    <w:rsid w:val="00C13D72"/>
    <w:rsid w:val="00C13ED3"/>
    <w:rsid w:val="00C13F16"/>
    <w:rsid w:val="00C14ECB"/>
    <w:rsid w:val="00C2650B"/>
    <w:rsid w:val="00C324C1"/>
    <w:rsid w:val="00C333E4"/>
    <w:rsid w:val="00C33A6C"/>
    <w:rsid w:val="00C36516"/>
    <w:rsid w:val="00C37C3E"/>
    <w:rsid w:val="00C40704"/>
    <w:rsid w:val="00C43037"/>
    <w:rsid w:val="00C43A79"/>
    <w:rsid w:val="00C44DF2"/>
    <w:rsid w:val="00C46199"/>
    <w:rsid w:val="00C51DC3"/>
    <w:rsid w:val="00C5406E"/>
    <w:rsid w:val="00C54BBB"/>
    <w:rsid w:val="00C55DAF"/>
    <w:rsid w:val="00C55E6C"/>
    <w:rsid w:val="00C60F31"/>
    <w:rsid w:val="00C6277E"/>
    <w:rsid w:val="00C642CC"/>
    <w:rsid w:val="00C67218"/>
    <w:rsid w:val="00C72D76"/>
    <w:rsid w:val="00C74A32"/>
    <w:rsid w:val="00C77771"/>
    <w:rsid w:val="00C80E9D"/>
    <w:rsid w:val="00C81E39"/>
    <w:rsid w:val="00C86EC9"/>
    <w:rsid w:val="00C92761"/>
    <w:rsid w:val="00C92AA6"/>
    <w:rsid w:val="00C94817"/>
    <w:rsid w:val="00C97DF0"/>
    <w:rsid w:val="00CA2B02"/>
    <w:rsid w:val="00CA3163"/>
    <w:rsid w:val="00CA3E3C"/>
    <w:rsid w:val="00CA4202"/>
    <w:rsid w:val="00CA6306"/>
    <w:rsid w:val="00CA67A2"/>
    <w:rsid w:val="00CB0B9B"/>
    <w:rsid w:val="00CB2EB8"/>
    <w:rsid w:val="00CB324E"/>
    <w:rsid w:val="00CB44A2"/>
    <w:rsid w:val="00CB5A71"/>
    <w:rsid w:val="00CC045C"/>
    <w:rsid w:val="00CC07C9"/>
    <w:rsid w:val="00CC0FFC"/>
    <w:rsid w:val="00CC1503"/>
    <w:rsid w:val="00CC22D7"/>
    <w:rsid w:val="00CC4F35"/>
    <w:rsid w:val="00CD17FF"/>
    <w:rsid w:val="00CD3FD7"/>
    <w:rsid w:val="00CD55B4"/>
    <w:rsid w:val="00CE1B48"/>
    <w:rsid w:val="00CE5159"/>
    <w:rsid w:val="00CE64A1"/>
    <w:rsid w:val="00CE6517"/>
    <w:rsid w:val="00CF3236"/>
    <w:rsid w:val="00CF39C1"/>
    <w:rsid w:val="00CF3A49"/>
    <w:rsid w:val="00CF5477"/>
    <w:rsid w:val="00CF5E17"/>
    <w:rsid w:val="00CF7DDA"/>
    <w:rsid w:val="00D00821"/>
    <w:rsid w:val="00D02422"/>
    <w:rsid w:val="00D03183"/>
    <w:rsid w:val="00D03B31"/>
    <w:rsid w:val="00D04997"/>
    <w:rsid w:val="00D0532C"/>
    <w:rsid w:val="00D0632B"/>
    <w:rsid w:val="00D10FA9"/>
    <w:rsid w:val="00D13497"/>
    <w:rsid w:val="00D16EBC"/>
    <w:rsid w:val="00D177AD"/>
    <w:rsid w:val="00D20C7B"/>
    <w:rsid w:val="00D20F60"/>
    <w:rsid w:val="00D23CB6"/>
    <w:rsid w:val="00D26001"/>
    <w:rsid w:val="00D272D1"/>
    <w:rsid w:val="00D30765"/>
    <w:rsid w:val="00D33674"/>
    <w:rsid w:val="00D33EF4"/>
    <w:rsid w:val="00D35617"/>
    <w:rsid w:val="00D3612A"/>
    <w:rsid w:val="00D40065"/>
    <w:rsid w:val="00D51D67"/>
    <w:rsid w:val="00D5620B"/>
    <w:rsid w:val="00D577A1"/>
    <w:rsid w:val="00D6036D"/>
    <w:rsid w:val="00D61DF8"/>
    <w:rsid w:val="00D62584"/>
    <w:rsid w:val="00D63366"/>
    <w:rsid w:val="00D6455D"/>
    <w:rsid w:val="00D65CFF"/>
    <w:rsid w:val="00D6769A"/>
    <w:rsid w:val="00D6770B"/>
    <w:rsid w:val="00D7189D"/>
    <w:rsid w:val="00D718AF"/>
    <w:rsid w:val="00D74E59"/>
    <w:rsid w:val="00D76115"/>
    <w:rsid w:val="00D76C45"/>
    <w:rsid w:val="00D85359"/>
    <w:rsid w:val="00D90FC2"/>
    <w:rsid w:val="00D912DF"/>
    <w:rsid w:val="00D92B28"/>
    <w:rsid w:val="00D933B9"/>
    <w:rsid w:val="00D93E7F"/>
    <w:rsid w:val="00D942EA"/>
    <w:rsid w:val="00D96998"/>
    <w:rsid w:val="00DA1978"/>
    <w:rsid w:val="00DA2BF0"/>
    <w:rsid w:val="00DA39E0"/>
    <w:rsid w:val="00DA4D4C"/>
    <w:rsid w:val="00DA6760"/>
    <w:rsid w:val="00DA7CB5"/>
    <w:rsid w:val="00DB22E0"/>
    <w:rsid w:val="00DB4634"/>
    <w:rsid w:val="00DC302E"/>
    <w:rsid w:val="00DC3784"/>
    <w:rsid w:val="00DC3D04"/>
    <w:rsid w:val="00DC45F5"/>
    <w:rsid w:val="00DC7A5C"/>
    <w:rsid w:val="00DD0754"/>
    <w:rsid w:val="00DD0891"/>
    <w:rsid w:val="00DD2D9F"/>
    <w:rsid w:val="00DD337A"/>
    <w:rsid w:val="00DD40E7"/>
    <w:rsid w:val="00DE01DC"/>
    <w:rsid w:val="00DE3DC8"/>
    <w:rsid w:val="00DE66BD"/>
    <w:rsid w:val="00DF104C"/>
    <w:rsid w:val="00DF1371"/>
    <w:rsid w:val="00DF2253"/>
    <w:rsid w:val="00DF3C15"/>
    <w:rsid w:val="00DF50F3"/>
    <w:rsid w:val="00DF5F7B"/>
    <w:rsid w:val="00DF6E0F"/>
    <w:rsid w:val="00DF6F94"/>
    <w:rsid w:val="00DF7E30"/>
    <w:rsid w:val="00E02715"/>
    <w:rsid w:val="00E04661"/>
    <w:rsid w:val="00E05D13"/>
    <w:rsid w:val="00E0727F"/>
    <w:rsid w:val="00E07749"/>
    <w:rsid w:val="00E10DA9"/>
    <w:rsid w:val="00E118E1"/>
    <w:rsid w:val="00E13499"/>
    <w:rsid w:val="00E15AF4"/>
    <w:rsid w:val="00E16EDA"/>
    <w:rsid w:val="00E20151"/>
    <w:rsid w:val="00E20A0E"/>
    <w:rsid w:val="00E20C95"/>
    <w:rsid w:val="00E21343"/>
    <w:rsid w:val="00E23D61"/>
    <w:rsid w:val="00E24FB8"/>
    <w:rsid w:val="00E2691F"/>
    <w:rsid w:val="00E309EA"/>
    <w:rsid w:val="00E40785"/>
    <w:rsid w:val="00E41FAD"/>
    <w:rsid w:val="00E429AB"/>
    <w:rsid w:val="00E43421"/>
    <w:rsid w:val="00E43928"/>
    <w:rsid w:val="00E5435D"/>
    <w:rsid w:val="00E5572D"/>
    <w:rsid w:val="00E60213"/>
    <w:rsid w:val="00E607F2"/>
    <w:rsid w:val="00E60B05"/>
    <w:rsid w:val="00E60D6E"/>
    <w:rsid w:val="00E62953"/>
    <w:rsid w:val="00E62A2F"/>
    <w:rsid w:val="00E6448F"/>
    <w:rsid w:val="00E65951"/>
    <w:rsid w:val="00E66F34"/>
    <w:rsid w:val="00E701BD"/>
    <w:rsid w:val="00E702F5"/>
    <w:rsid w:val="00E731A4"/>
    <w:rsid w:val="00E731DE"/>
    <w:rsid w:val="00E74849"/>
    <w:rsid w:val="00E74B10"/>
    <w:rsid w:val="00E75400"/>
    <w:rsid w:val="00E86DD1"/>
    <w:rsid w:val="00E916B7"/>
    <w:rsid w:val="00E93E63"/>
    <w:rsid w:val="00E946E7"/>
    <w:rsid w:val="00E95F95"/>
    <w:rsid w:val="00EA0FA8"/>
    <w:rsid w:val="00EA6B8B"/>
    <w:rsid w:val="00EA781B"/>
    <w:rsid w:val="00EB14CC"/>
    <w:rsid w:val="00EB1955"/>
    <w:rsid w:val="00EB19DA"/>
    <w:rsid w:val="00EB1B31"/>
    <w:rsid w:val="00EB37D9"/>
    <w:rsid w:val="00EB637E"/>
    <w:rsid w:val="00EB6D1D"/>
    <w:rsid w:val="00EB73C7"/>
    <w:rsid w:val="00EC11BD"/>
    <w:rsid w:val="00EC2CD4"/>
    <w:rsid w:val="00EC529B"/>
    <w:rsid w:val="00EC6B62"/>
    <w:rsid w:val="00EC75AF"/>
    <w:rsid w:val="00ED2667"/>
    <w:rsid w:val="00EE1A56"/>
    <w:rsid w:val="00EE1B1C"/>
    <w:rsid w:val="00EF0AAE"/>
    <w:rsid w:val="00EF1B4A"/>
    <w:rsid w:val="00EF301E"/>
    <w:rsid w:val="00EF3BBF"/>
    <w:rsid w:val="00EF50EC"/>
    <w:rsid w:val="00EF7DA3"/>
    <w:rsid w:val="00F10989"/>
    <w:rsid w:val="00F10D34"/>
    <w:rsid w:val="00F1266E"/>
    <w:rsid w:val="00F12BDF"/>
    <w:rsid w:val="00F13803"/>
    <w:rsid w:val="00F20303"/>
    <w:rsid w:val="00F20C5B"/>
    <w:rsid w:val="00F216CC"/>
    <w:rsid w:val="00F223BC"/>
    <w:rsid w:val="00F22AAE"/>
    <w:rsid w:val="00F22E52"/>
    <w:rsid w:val="00F25AFB"/>
    <w:rsid w:val="00F30A96"/>
    <w:rsid w:val="00F33935"/>
    <w:rsid w:val="00F34F6E"/>
    <w:rsid w:val="00F35ADA"/>
    <w:rsid w:val="00F41561"/>
    <w:rsid w:val="00F43851"/>
    <w:rsid w:val="00F43FA2"/>
    <w:rsid w:val="00F5015D"/>
    <w:rsid w:val="00F50F53"/>
    <w:rsid w:val="00F53A92"/>
    <w:rsid w:val="00F55558"/>
    <w:rsid w:val="00F56178"/>
    <w:rsid w:val="00F5655D"/>
    <w:rsid w:val="00F57C63"/>
    <w:rsid w:val="00F6079D"/>
    <w:rsid w:val="00F63F6C"/>
    <w:rsid w:val="00F651B9"/>
    <w:rsid w:val="00F65690"/>
    <w:rsid w:val="00F65B84"/>
    <w:rsid w:val="00F724DE"/>
    <w:rsid w:val="00F75B9D"/>
    <w:rsid w:val="00F76E75"/>
    <w:rsid w:val="00F773F8"/>
    <w:rsid w:val="00F81751"/>
    <w:rsid w:val="00F82431"/>
    <w:rsid w:val="00F8370E"/>
    <w:rsid w:val="00F86D49"/>
    <w:rsid w:val="00F86EE6"/>
    <w:rsid w:val="00F87396"/>
    <w:rsid w:val="00F901A4"/>
    <w:rsid w:val="00F914C6"/>
    <w:rsid w:val="00F922BF"/>
    <w:rsid w:val="00F95483"/>
    <w:rsid w:val="00F966B5"/>
    <w:rsid w:val="00FA1151"/>
    <w:rsid w:val="00FA6071"/>
    <w:rsid w:val="00FA614B"/>
    <w:rsid w:val="00FB08B9"/>
    <w:rsid w:val="00FB49D1"/>
    <w:rsid w:val="00FB5C91"/>
    <w:rsid w:val="00FB6763"/>
    <w:rsid w:val="00FB7933"/>
    <w:rsid w:val="00FC049C"/>
    <w:rsid w:val="00FC07A5"/>
    <w:rsid w:val="00FC219D"/>
    <w:rsid w:val="00FC4D53"/>
    <w:rsid w:val="00FC57D2"/>
    <w:rsid w:val="00FD0884"/>
    <w:rsid w:val="00FD0EEE"/>
    <w:rsid w:val="00FD49AE"/>
    <w:rsid w:val="00FD5499"/>
    <w:rsid w:val="00FD5832"/>
    <w:rsid w:val="00FD5AD0"/>
    <w:rsid w:val="00FD6619"/>
    <w:rsid w:val="00FD7A7C"/>
    <w:rsid w:val="00FE00D2"/>
    <w:rsid w:val="00FE0315"/>
    <w:rsid w:val="00FE50A3"/>
    <w:rsid w:val="00FE74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BD2A"/>
  <w15:docId w15:val="{4C290E18-76F6-4F13-B2A8-13EE4930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D5832"/>
    <w:pPr>
      <w:ind w:left="720"/>
      <w:contextualSpacing/>
    </w:pPr>
  </w:style>
  <w:style w:type="paragraph" w:styleId="Header">
    <w:name w:val="header"/>
    <w:basedOn w:val="Normal"/>
    <w:link w:val="HeaderChar"/>
    <w:uiPriority w:val="99"/>
    <w:unhideWhenUsed/>
    <w:rsid w:val="00265D31"/>
    <w:pPr>
      <w:tabs>
        <w:tab w:val="center" w:pos="4680"/>
        <w:tab w:val="right" w:pos="9360"/>
      </w:tabs>
      <w:spacing w:line="240" w:lineRule="auto"/>
    </w:pPr>
  </w:style>
  <w:style w:type="character" w:customStyle="1" w:styleId="HeaderChar">
    <w:name w:val="Header Char"/>
    <w:basedOn w:val="DefaultParagraphFont"/>
    <w:link w:val="Header"/>
    <w:uiPriority w:val="99"/>
    <w:rsid w:val="00265D31"/>
  </w:style>
  <w:style w:type="paragraph" w:styleId="Footer">
    <w:name w:val="footer"/>
    <w:basedOn w:val="Normal"/>
    <w:link w:val="FooterChar"/>
    <w:uiPriority w:val="99"/>
    <w:unhideWhenUsed/>
    <w:rsid w:val="00265D31"/>
    <w:pPr>
      <w:tabs>
        <w:tab w:val="center" w:pos="4680"/>
        <w:tab w:val="right" w:pos="9360"/>
      </w:tabs>
      <w:spacing w:line="240" w:lineRule="auto"/>
    </w:pPr>
  </w:style>
  <w:style w:type="character" w:customStyle="1" w:styleId="FooterChar">
    <w:name w:val="Footer Char"/>
    <w:basedOn w:val="DefaultParagraphFont"/>
    <w:link w:val="Footer"/>
    <w:uiPriority w:val="99"/>
    <w:rsid w:val="00265D31"/>
  </w:style>
  <w:style w:type="character" w:styleId="Hyperlink">
    <w:name w:val="Hyperlink"/>
    <w:basedOn w:val="DefaultParagraphFont"/>
    <w:uiPriority w:val="99"/>
    <w:unhideWhenUsed/>
    <w:rsid w:val="00CE64A1"/>
    <w:rPr>
      <w:color w:val="0000FF" w:themeColor="hyperlink"/>
      <w:u w:val="single"/>
    </w:rPr>
  </w:style>
  <w:style w:type="character" w:customStyle="1" w:styleId="il">
    <w:name w:val="il"/>
    <w:basedOn w:val="DefaultParagraphFont"/>
    <w:rsid w:val="00CE64A1"/>
  </w:style>
  <w:style w:type="paragraph" w:styleId="NormalWeb">
    <w:name w:val="Normal (Web)"/>
    <w:basedOn w:val="Normal"/>
    <w:uiPriority w:val="99"/>
    <w:semiHidden/>
    <w:unhideWhenUsed/>
    <w:rsid w:val="00306B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06B25"/>
    <w:rPr>
      <w:b/>
      <w:bCs/>
    </w:rPr>
  </w:style>
  <w:style w:type="character" w:styleId="Emphasis">
    <w:name w:val="Emphasis"/>
    <w:basedOn w:val="DefaultParagraphFont"/>
    <w:uiPriority w:val="20"/>
    <w:qFormat/>
    <w:rsid w:val="00306B25"/>
    <w:rPr>
      <w:i/>
      <w:iCs/>
    </w:rPr>
  </w:style>
  <w:style w:type="paragraph" w:styleId="Revision">
    <w:name w:val="Revision"/>
    <w:hidden/>
    <w:uiPriority w:val="99"/>
    <w:semiHidden/>
    <w:rsid w:val="005F50E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93509">
      <w:bodyDiv w:val="1"/>
      <w:marLeft w:val="0"/>
      <w:marRight w:val="0"/>
      <w:marTop w:val="0"/>
      <w:marBottom w:val="0"/>
      <w:divBdr>
        <w:top w:val="none" w:sz="0" w:space="0" w:color="auto"/>
        <w:left w:val="none" w:sz="0" w:space="0" w:color="auto"/>
        <w:bottom w:val="none" w:sz="0" w:space="0" w:color="auto"/>
        <w:right w:val="none" w:sz="0" w:space="0" w:color="auto"/>
      </w:divBdr>
      <w:divsChild>
        <w:div w:id="957224974">
          <w:marLeft w:val="0"/>
          <w:marRight w:val="0"/>
          <w:marTop w:val="0"/>
          <w:marBottom w:val="0"/>
          <w:divBdr>
            <w:top w:val="none" w:sz="0" w:space="0" w:color="auto"/>
            <w:left w:val="none" w:sz="0" w:space="0" w:color="auto"/>
            <w:bottom w:val="none" w:sz="0" w:space="0" w:color="auto"/>
            <w:right w:val="none" w:sz="0" w:space="0" w:color="auto"/>
          </w:divBdr>
        </w:div>
        <w:div w:id="1604650945">
          <w:marLeft w:val="0"/>
          <w:marRight w:val="0"/>
          <w:marTop w:val="0"/>
          <w:marBottom w:val="0"/>
          <w:divBdr>
            <w:top w:val="none" w:sz="0" w:space="0" w:color="auto"/>
            <w:left w:val="none" w:sz="0" w:space="0" w:color="auto"/>
            <w:bottom w:val="none" w:sz="0" w:space="0" w:color="auto"/>
            <w:right w:val="none" w:sz="0" w:space="0" w:color="auto"/>
          </w:divBdr>
        </w:div>
        <w:div w:id="190193866">
          <w:marLeft w:val="0"/>
          <w:marRight w:val="0"/>
          <w:marTop w:val="0"/>
          <w:marBottom w:val="0"/>
          <w:divBdr>
            <w:top w:val="none" w:sz="0" w:space="0" w:color="auto"/>
            <w:left w:val="none" w:sz="0" w:space="0" w:color="auto"/>
            <w:bottom w:val="none" w:sz="0" w:space="0" w:color="auto"/>
            <w:right w:val="none" w:sz="0" w:space="0" w:color="auto"/>
          </w:divBdr>
        </w:div>
        <w:div w:id="1788348854">
          <w:marLeft w:val="0"/>
          <w:marRight w:val="0"/>
          <w:marTop w:val="0"/>
          <w:marBottom w:val="0"/>
          <w:divBdr>
            <w:top w:val="none" w:sz="0" w:space="0" w:color="auto"/>
            <w:left w:val="none" w:sz="0" w:space="0" w:color="auto"/>
            <w:bottom w:val="none" w:sz="0" w:space="0" w:color="auto"/>
            <w:right w:val="none" w:sz="0" w:space="0" w:color="auto"/>
          </w:divBdr>
        </w:div>
        <w:div w:id="56786665">
          <w:marLeft w:val="0"/>
          <w:marRight w:val="0"/>
          <w:marTop w:val="0"/>
          <w:marBottom w:val="0"/>
          <w:divBdr>
            <w:top w:val="none" w:sz="0" w:space="0" w:color="auto"/>
            <w:left w:val="none" w:sz="0" w:space="0" w:color="auto"/>
            <w:bottom w:val="none" w:sz="0" w:space="0" w:color="auto"/>
            <w:right w:val="none" w:sz="0" w:space="0" w:color="auto"/>
          </w:divBdr>
        </w:div>
        <w:div w:id="1372733172">
          <w:marLeft w:val="0"/>
          <w:marRight w:val="0"/>
          <w:marTop w:val="0"/>
          <w:marBottom w:val="0"/>
          <w:divBdr>
            <w:top w:val="none" w:sz="0" w:space="0" w:color="auto"/>
            <w:left w:val="none" w:sz="0" w:space="0" w:color="auto"/>
            <w:bottom w:val="none" w:sz="0" w:space="0" w:color="auto"/>
            <w:right w:val="none" w:sz="0" w:space="0" w:color="auto"/>
          </w:divBdr>
        </w:div>
        <w:div w:id="872769112">
          <w:marLeft w:val="0"/>
          <w:marRight w:val="0"/>
          <w:marTop w:val="0"/>
          <w:marBottom w:val="0"/>
          <w:divBdr>
            <w:top w:val="none" w:sz="0" w:space="0" w:color="auto"/>
            <w:left w:val="none" w:sz="0" w:space="0" w:color="auto"/>
            <w:bottom w:val="none" w:sz="0" w:space="0" w:color="auto"/>
            <w:right w:val="none" w:sz="0" w:space="0" w:color="auto"/>
          </w:divBdr>
        </w:div>
        <w:div w:id="1666281130">
          <w:marLeft w:val="0"/>
          <w:marRight w:val="0"/>
          <w:marTop w:val="0"/>
          <w:marBottom w:val="0"/>
          <w:divBdr>
            <w:top w:val="none" w:sz="0" w:space="0" w:color="auto"/>
            <w:left w:val="none" w:sz="0" w:space="0" w:color="auto"/>
            <w:bottom w:val="none" w:sz="0" w:space="0" w:color="auto"/>
            <w:right w:val="none" w:sz="0" w:space="0" w:color="auto"/>
          </w:divBdr>
        </w:div>
        <w:div w:id="304434119">
          <w:marLeft w:val="0"/>
          <w:marRight w:val="0"/>
          <w:marTop w:val="0"/>
          <w:marBottom w:val="0"/>
          <w:divBdr>
            <w:top w:val="none" w:sz="0" w:space="0" w:color="auto"/>
            <w:left w:val="none" w:sz="0" w:space="0" w:color="auto"/>
            <w:bottom w:val="none" w:sz="0" w:space="0" w:color="auto"/>
            <w:right w:val="none" w:sz="0" w:space="0" w:color="auto"/>
          </w:divBdr>
        </w:div>
        <w:div w:id="1124692541">
          <w:marLeft w:val="0"/>
          <w:marRight w:val="0"/>
          <w:marTop w:val="0"/>
          <w:marBottom w:val="0"/>
          <w:divBdr>
            <w:top w:val="none" w:sz="0" w:space="0" w:color="auto"/>
            <w:left w:val="none" w:sz="0" w:space="0" w:color="auto"/>
            <w:bottom w:val="none" w:sz="0" w:space="0" w:color="auto"/>
            <w:right w:val="none" w:sz="0" w:space="0" w:color="auto"/>
          </w:divBdr>
        </w:div>
        <w:div w:id="1129082008">
          <w:marLeft w:val="0"/>
          <w:marRight w:val="0"/>
          <w:marTop w:val="0"/>
          <w:marBottom w:val="0"/>
          <w:divBdr>
            <w:top w:val="none" w:sz="0" w:space="0" w:color="auto"/>
            <w:left w:val="none" w:sz="0" w:space="0" w:color="auto"/>
            <w:bottom w:val="none" w:sz="0" w:space="0" w:color="auto"/>
            <w:right w:val="none" w:sz="0" w:space="0" w:color="auto"/>
          </w:divBdr>
        </w:div>
      </w:divsChild>
    </w:div>
    <w:div w:id="757092001">
      <w:bodyDiv w:val="1"/>
      <w:marLeft w:val="0"/>
      <w:marRight w:val="0"/>
      <w:marTop w:val="0"/>
      <w:marBottom w:val="0"/>
      <w:divBdr>
        <w:top w:val="none" w:sz="0" w:space="0" w:color="auto"/>
        <w:left w:val="none" w:sz="0" w:space="0" w:color="auto"/>
        <w:bottom w:val="none" w:sz="0" w:space="0" w:color="auto"/>
        <w:right w:val="none" w:sz="0" w:space="0" w:color="auto"/>
      </w:divBdr>
    </w:div>
    <w:div w:id="1796216444">
      <w:bodyDiv w:val="1"/>
      <w:marLeft w:val="0"/>
      <w:marRight w:val="0"/>
      <w:marTop w:val="0"/>
      <w:marBottom w:val="0"/>
      <w:divBdr>
        <w:top w:val="none" w:sz="0" w:space="0" w:color="auto"/>
        <w:left w:val="none" w:sz="0" w:space="0" w:color="auto"/>
        <w:bottom w:val="none" w:sz="0" w:space="0" w:color="auto"/>
        <w:right w:val="none" w:sz="0" w:space="0" w:color="auto"/>
      </w:divBdr>
      <w:divsChild>
        <w:div w:id="1871911595">
          <w:marLeft w:val="0"/>
          <w:marRight w:val="0"/>
          <w:marTop w:val="0"/>
          <w:marBottom w:val="0"/>
          <w:divBdr>
            <w:top w:val="none" w:sz="0" w:space="0" w:color="auto"/>
            <w:left w:val="none" w:sz="0" w:space="0" w:color="auto"/>
            <w:bottom w:val="none" w:sz="0" w:space="0" w:color="auto"/>
            <w:right w:val="none" w:sz="0" w:space="0" w:color="auto"/>
          </w:divBdr>
        </w:div>
        <w:div w:id="670833023">
          <w:marLeft w:val="0"/>
          <w:marRight w:val="0"/>
          <w:marTop w:val="0"/>
          <w:marBottom w:val="0"/>
          <w:divBdr>
            <w:top w:val="none" w:sz="0" w:space="0" w:color="auto"/>
            <w:left w:val="none" w:sz="0" w:space="0" w:color="auto"/>
            <w:bottom w:val="none" w:sz="0" w:space="0" w:color="auto"/>
            <w:right w:val="none" w:sz="0" w:space="0" w:color="auto"/>
          </w:divBdr>
        </w:div>
        <w:div w:id="955067646">
          <w:marLeft w:val="0"/>
          <w:marRight w:val="0"/>
          <w:marTop w:val="0"/>
          <w:marBottom w:val="0"/>
          <w:divBdr>
            <w:top w:val="none" w:sz="0" w:space="0" w:color="auto"/>
            <w:left w:val="none" w:sz="0" w:space="0" w:color="auto"/>
            <w:bottom w:val="none" w:sz="0" w:space="0" w:color="auto"/>
            <w:right w:val="none" w:sz="0" w:space="0" w:color="auto"/>
          </w:divBdr>
        </w:div>
        <w:div w:id="484274775">
          <w:marLeft w:val="0"/>
          <w:marRight w:val="0"/>
          <w:marTop w:val="0"/>
          <w:marBottom w:val="0"/>
          <w:divBdr>
            <w:top w:val="none" w:sz="0" w:space="0" w:color="auto"/>
            <w:left w:val="none" w:sz="0" w:space="0" w:color="auto"/>
            <w:bottom w:val="none" w:sz="0" w:space="0" w:color="auto"/>
            <w:right w:val="none" w:sz="0" w:space="0" w:color="auto"/>
          </w:divBdr>
        </w:div>
        <w:div w:id="724180217">
          <w:marLeft w:val="0"/>
          <w:marRight w:val="0"/>
          <w:marTop w:val="0"/>
          <w:marBottom w:val="0"/>
          <w:divBdr>
            <w:top w:val="none" w:sz="0" w:space="0" w:color="auto"/>
            <w:left w:val="none" w:sz="0" w:space="0" w:color="auto"/>
            <w:bottom w:val="none" w:sz="0" w:space="0" w:color="auto"/>
            <w:right w:val="none" w:sz="0" w:space="0" w:color="auto"/>
          </w:divBdr>
        </w:div>
        <w:div w:id="62796209">
          <w:marLeft w:val="0"/>
          <w:marRight w:val="0"/>
          <w:marTop w:val="0"/>
          <w:marBottom w:val="0"/>
          <w:divBdr>
            <w:top w:val="none" w:sz="0" w:space="0" w:color="auto"/>
            <w:left w:val="none" w:sz="0" w:space="0" w:color="auto"/>
            <w:bottom w:val="none" w:sz="0" w:space="0" w:color="auto"/>
            <w:right w:val="none" w:sz="0" w:space="0" w:color="auto"/>
          </w:divBdr>
        </w:div>
        <w:div w:id="1997033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558921144347059/?ref=bookmar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channel/UCU64_sUEPcKtb9ObuUVeQwg" TargetMode="External"/><Relationship Id="rId4" Type="http://schemas.openxmlformats.org/officeDocument/2006/relationships/settings" Target="settings.xml"/><Relationship Id="rId9" Type="http://schemas.openxmlformats.org/officeDocument/2006/relationships/hyperlink" Target="https://twitter.com/icon_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9B9A-D0C7-4DEF-850A-7741FADA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2001</Words>
  <Characters>11032</Characters>
  <Application>Microsoft Office Word</Application>
  <DocSecurity>0</DocSecurity>
  <Lines>169</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Felicia Caponigri</cp:lastModifiedBy>
  <cp:revision>2</cp:revision>
  <cp:lastPrinted>2021-08-22T08:17:00Z</cp:lastPrinted>
  <dcterms:created xsi:type="dcterms:W3CDTF">2022-08-02T13:17:00Z</dcterms:created>
  <dcterms:modified xsi:type="dcterms:W3CDTF">2022-08-02T13:17:00Z</dcterms:modified>
</cp:coreProperties>
</file>